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07"/>
        <w:gridCol w:w="2410"/>
        <w:gridCol w:w="3119"/>
        <w:gridCol w:w="2693"/>
      </w:tblGrid>
      <w:tr w:rsidR="002B10F9" w:rsidRPr="002B10F9" w:rsidTr="0007385B">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060B26" w:rsidRPr="00A535EE" w:rsidRDefault="00060B26" w:rsidP="0050329A">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【科目名】</w:t>
            </w:r>
            <w:r w:rsidR="0050329A" w:rsidRPr="00A535EE">
              <w:rPr>
                <w:rFonts w:ascii="Century" w:hAnsi="ＭＳ ゴシック" w:hint="eastAsia"/>
                <w:b/>
                <w:kern w:val="0"/>
                <w:sz w:val="22"/>
                <w:szCs w:val="22"/>
              </w:rPr>
              <w:t>対象と理解</w:t>
            </w:r>
          </w:p>
        </w:tc>
      </w:tr>
      <w:tr w:rsidR="002B10F9" w:rsidRPr="002B10F9" w:rsidTr="00E27C96">
        <w:trPr>
          <w:trHeight w:val="280"/>
        </w:trPr>
        <w:tc>
          <w:tcPr>
            <w:tcW w:w="4618" w:type="dxa"/>
            <w:gridSpan w:val="3"/>
            <w:tcBorders>
              <w:top w:val="single" w:sz="4" w:space="0" w:color="auto"/>
              <w:left w:val="single" w:sz="4" w:space="0" w:color="auto"/>
              <w:bottom w:val="single" w:sz="4" w:space="0" w:color="000000"/>
              <w:right w:val="single" w:sz="4" w:space="0" w:color="000000"/>
            </w:tcBorders>
            <w:vAlign w:val="center"/>
          </w:tcPr>
          <w:p w:rsidR="00EC13EE" w:rsidRPr="00A535EE" w:rsidRDefault="00060B26" w:rsidP="003A346B">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【期</w:t>
            </w:r>
            <w:r w:rsidR="00B90908"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別】</w:t>
            </w:r>
            <w:r w:rsidR="00EC13EE" w:rsidRPr="00A535EE">
              <w:rPr>
                <w:rFonts w:ascii="Century" w:hAnsi="ＭＳ ゴシック" w:hint="eastAsia"/>
                <w:kern w:val="0"/>
                <w:sz w:val="22"/>
                <w:szCs w:val="22"/>
              </w:rPr>
              <w:t>前期</w:t>
            </w:r>
            <w:r w:rsidR="00B60B9C" w:rsidRPr="00A535EE">
              <w:rPr>
                <w:rFonts w:ascii="Century" w:hAnsi="ＭＳ ゴシック" w:hint="eastAsia"/>
                <w:kern w:val="0"/>
                <w:sz w:val="22"/>
                <w:szCs w:val="22"/>
              </w:rPr>
              <w:t>（</w:t>
            </w:r>
            <w:r w:rsidR="00B60B9C" w:rsidRPr="00A535EE">
              <w:rPr>
                <w:rFonts w:ascii="Century" w:hint="eastAsia"/>
                <w:kern w:val="0"/>
                <w:sz w:val="22"/>
                <w:szCs w:val="22"/>
              </w:rPr>
              <w:t>4</w:t>
            </w:r>
            <w:r w:rsidR="00B60B9C" w:rsidRPr="00A535EE">
              <w:rPr>
                <w:rFonts w:ascii="Century" w:hAnsi="ＭＳ ゴシック" w:hint="eastAsia"/>
                <w:kern w:val="0"/>
                <w:sz w:val="22"/>
                <w:szCs w:val="22"/>
              </w:rPr>
              <w:t>～</w:t>
            </w:r>
            <w:r w:rsidR="001859E4" w:rsidRPr="00A535EE">
              <w:rPr>
                <w:rFonts w:ascii="Century" w:hint="eastAsia"/>
                <w:kern w:val="0"/>
                <w:sz w:val="22"/>
                <w:szCs w:val="22"/>
              </w:rPr>
              <w:t>8</w:t>
            </w:r>
            <w:r w:rsidR="00B60B9C" w:rsidRPr="00A535EE">
              <w:rPr>
                <w:rFonts w:ascii="Century" w:hAnsi="ＭＳ ゴシック" w:hint="eastAsia"/>
                <w:kern w:val="0"/>
                <w:sz w:val="22"/>
                <w:szCs w:val="22"/>
              </w:rPr>
              <w:t>月）</w:t>
            </w:r>
          </w:p>
        </w:tc>
        <w:tc>
          <w:tcPr>
            <w:tcW w:w="3119" w:type="dxa"/>
            <w:tcBorders>
              <w:top w:val="single" w:sz="4" w:space="0" w:color="000000"/>
              <w:left w:val="single" w:sz="4" w:space="0" w:color="000000"/>
              <w:bottom w:val="single" w:sz="4" w:space="0" w:color="000000"/>
              <w:right w:val="single" w:sz="4" w:space="0" w:color="000000"/>
            </w:tcBorders>
            <w:vAlign w:val="center"/>
          </w:tcPr>
          <w:p w:rsidR="00060B26" w:rsidRPr="00A535EE" w:rsidRDefault="00060B26" w:rsidP="00B60B9C">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【区</w:t>
            </w:r>
            <w:r w:rsidR="00B90908"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分】必修</w:t>
            </w:r>
          </w:p>
        </w:tc>
        <w:tc>
          <w:tcPr>
            <w:tcW w:w="2693" w:type="dxa"/>
            <w:tcBorders>
              <w:top w:val="single" w:sz="4" w:space="0" w:color="000000"/>
              <w:left w:val="single" w:sz="4" w:space="0" w:color="000000"/>
              <w:bottom w:val="single" w:sz="4" w:space="0" w:color="000000"/>
              <w:right w:val="single" w:sz="4" w:space="0" w:color="auto"/>
            </w:tcBorders>
            <w:vAlign w:val="center"/>
          </w:tcPr>
          <w:p w:rsidR="00060B26" w:rsidRPr="00A535EE" w:rsidRDefault="00060B26" w:rsidP="001859E4">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【種</w:t>
            </w:r>
            <w:r w:rsidR="008A1E35"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別】</w:t>
            </w:r>
            <w:r w:rsidR="00B60B9C" w:rsidRPr="00A535EE">
              <w:rPr>
                <w:rFonts w:ascii="Century" w:hAnsi="ＭＳ ゴシック" w:hint="eastAsia"/>
                <w:kern w:val="0"/>
                <w:sz w:val="22"/>
                <w:szCs w:val="22"/>
              </w:rPr>
              <w:t>講義</w:t>
            </w:r>
          </w:p>
        </w:tc>
      </w:tr>
      <w:tr w:rsidR="002B10F9" w:rsidRPr="002B10F9" w:rsidTr="00E27C96">
        <w:trPr>
          <w:trHeight w:val="280"/>
        </w:trPr>
        <w:tc>
          <w:tcPr>
            <w:tcW w:w="4618" w:type="dxa"/>
            <w:gridSpan w:val="3"/>
            <w:tcBorders>
              <w:top w:val="single" w:sz="4" w:space="0" w:color="000000"/>
              <w:left w:val="single" w:sz="4" w:space="0" w:color="000000"/>
              <w:bottom w:val="single" w:sz="4" w:space="0" w:color="000000"/>
              <w:right w:val="single" w:sz="4" w:space="0" w:color="000000"/>
            </w:tcBorders>
            <w:vAlign w:val="center"/>
          </w:tcPr>
          <w:p w:rsidR="00060B26" w:rsidRPr="00A535EE" w:rsidRDefault="00060B26" w:rsidP="00C16E96">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w:t>
            </w:r>
            <w:r w:rsidR="00B60B9C" w:rsidRPr="00A535EE">
              <w:rPr>
                <w:rFonts w:ascii="Century" w:hAnsi="ＭＳ ゴシック" w:hint="eastAsia"/>
                <w:kern w:val="0"/>
                <w:sz w:val="22"/>
                <w:szCs w:val="22"/>
              </w:rPr>
              <w:t>単位・</w:t>
            </w:r>
            <w:r w:rsidRPr="00A535EE">
              <w:rPr>
                <w:rFonts w:ascii="Century" w:hAnsi="ＭＳ ゴシック" w:hint="eastAsia"/>
                <w:kern w:val="0"/>
                <w:sz w:val="22"/>
                <w:szCs w:val="22"/>
              </w:rPr>
              <w:t>コマ数】</w:t>
            </w:r>
            <w:r w:rsidR="00C16E96" w:rsidRPr="00A535EE">
              <w:rPr>
                <w:rFonts w:ascii="Century" w:hint="eastAsia"/>
                <w:kern w:val="0"/>
                <w:sz w:val="22"/>
                <w:szCs w:val="22"/>
              </w:rPr>
              <w:t>2</w:t>
            </w:r>
            <w:r w:rsidR="00B60B9C" w:rsidRPr="00A535EE">
              <w:rPr>
                <w:rFonts w:ascii="Century" w:hAnsi="ＭＳ ゴシック" w:hint="eastAsia"/>
                <w:kern w:val="0"/>
                <w:sz w:val="22"/>
                <w:szCs w:val="22"/>
              </w:rPr>
              <w:t>単位・</w:t>
            </w:r>
            <w:r w:rsidR="00C16E96" w:rsidRPr="00A535EE">
              <w:rPr>
                <w:rFonts w:ascii="Century" w:hint="eastAsia"/>
                <w:kern w:val="0"/>
                <w:sz w:val="22"/>
                <w:szCs w:val="22"/>
              </w:rPr>
              <w:t>15</w:t>
            </w:r>
            <w:r w:rsidR="00B60B9C" w:rsidRPr="00A535EE">
              <w:rPr>
                <w:rFonts w:ascii="Century" w:hAnsi="ＭＳ ゴシック" w:hint="eastAsia"/>
                <w:kern w:val="0"/>
                <w:sz w:val="22"/>
                <w:szCs w:val="22"/>
              </w:rPr>
              <w:t>コマ</w:t>
            </w:r>
          </w:p>
        </w:tc>
        <w:tc>
          <w:tcPr>
            <w:tcW w:w="3119" w:type="dxa"/>
            <w:tcBorders>
              <w:top w:val="single" w:sz="4" w:space="0" w:color="000000"/>
              <w:left w:val="single" w:sz="4" w:space="0" w:color="000000"/>
              <w:bottom w:val="single" w:sz="4" w:space="0" w:color="000000"/>
              <w:right w:val="single" w:sz="4" w:space="0" w:color="000000"/>
            </w:tcBorders>
            <w:vAlign w:val="center"/>
          </w:tcPr>
          <w:p w:rsidR="00060B26" w:rsidRPr="00A535EE" w:rsidRDefault="00060B26" w:rsidP="00C16E96">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【時間数】</w:t>
            </w:r>
            <w:r w:rsidR="00C16E96" w:rsidRPr="00A535EE">
              <w:rPr>
                <w:rFonts w:ascii="Century" w:hint="eastAsia"/>
                <w:kern w:val="0"/>
                <w:sz w:val="22"/>
                <w:szCs w:val="22"/>
              </w:rPr>
              <w:t>22.5</w:t>
            </w:r>
          </w:p>
        </w:tc>
        <w:tc>
          <w:tcPr>
            <w:tcW w:w="2693" w:type="dxa"/>
            <w:tcBorders>
              <w:top w:val="single" w:sz="4" w:space="0" w:color="000000"/>
              <w:left w:val="single" w:sz="4" w:space="0" w:color="000000"/>
              <w:bottom w:val="single" w:sz="4" w:space="0" w:color="000000"/>
              <w:right w:val="single" w:sz="4" w:space="0" w:color="auto"/>
            </w:tcBorders>
            <w:vAlign w:val="center"/>
          </w:tcPr>
          <w:p w:rsidR="00060B26" w:rsidRPr="00A535EE" w:rsidRDefault="00060B26" w:rsidP="008A78D2">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rPr>
              <w:t xml:space="preserve">　</w:t>
            </w:r>
          </w:p>
        </w:tc>
      </w:tr>
      <w:tr w:rsidR="002B10F9" w:rsidRPr="002B10F9" w:rsidTr="00E27C96">
        <w:trPr>
          <w:trHeight w:val="280"/>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060B26" w:rsidRPr="00A535EE" w:rsidRDefault="00E27C96" w:rsidP="0050329A">
            <w:pPr>
              <w:autoSpaceDE w:val="0"/>
              <w:autoSpaceDN w:val="0"/>
              <w:adjustRightInd w:val="0"/>
              <w:spacing w:line="278" w:lineRule="atLeast"/>
              <w:rPr>
                <w:rFonts w:ascii="Century"/>
                <w:kern w:val="0"/>
                <w:sz w:val="22"/>
                <w:szCs w:val="22"/>
              </w:rPr>
            </w:pPr>
            <w:r w:rsidRPr="00A535EE">
              <w:rPr>
                <w:rFonts w:ascii="Century" w:hAnsi="ＭＳ ゴシック" w:hint="eastAsia"/>
                <w:kern w:val="0"/>
                <w:sz w:val="22"/>
                <w:szCs w:val="22"/>
                <w:lang w:eastAsia="zh-TW"/>
              </w:rPr>
              <w:t>【主任教員】</w:t>
            </w:r>
            <w:r w:rsidR="00F20EF9" w:rsidRPr="00A535EE">
              <w:rPr>
                <w:rFonts w:ascii="Century" w:hint="eastAsia"/>
                <w:kern w:val="0"/>
                <w:sz w:val="22"/>
                <w:szCs w:val="22"/>
              </w:rPr>
              <w:t>○</w:t>
            </w:r>
            <w:r w:rsidR="001859E4" w:rsidRPr="00A535EE">
              <w:rPr>
                <w:rFonts w:ascii="Century" w:hAnsi="ＭＳ ゴシック" w:hint="eastAsia"/>
                <w:kern w:val="0"/>
                <w:sz w:val="22"/>
                <w:szCs w:val="22"/>
              </w:rPr>
              <w:t>金子</w:t>
            </w:r>
            <w:r w:rsidR="00180929" w:rsidRPr="00A535EE">
              <w:rPr>
                <w:rFonts w:ascii="Century" w:hAnsi="ＭＳ ゴシック" w:hint="eastAsia"/>
                <w:kern w:val="0"/>
                <w:sz w:val="22"/>
                <w:szCs w:val="22"/>
              </w:rPr>
              <w:t xml:space="preserve"> </w:t>
            </w:r>
            <w:r w:rsidR="001859E4" w:rsidRPr="00A535EE">
              <w:rPr>
                <w:rFonts w:ascii="Century" w:hAnsi="ＭＳ ゴシック" w:hint="eastAsia"/>
                <w:kern w:val="0"/>
                <w:sz w:val="22"/>
                <w:szCs w:val="22"/>
              </w:rPr>
              <w:t>みどり</w:t>
            </w:r>
            <w:r w:rsidR="004F0CF8" w:rsidRPr="00A535EE">
              <w:rPr>
                <w:rFonts w:ascii="Century" w:hint="eastAsia"/>
                <w:kern w:val="0"/>
                <w:sz w:val="22"/>
                <w:szCs w:val="22"/>
              </w:rPr>
              <w:t>（</w:t>
            </w:r>
            <w:r w:rsidR="00363A67" w:rsidRPr="00A535EE">
              <w:rPr>
                <w:rFonts w:ascii="Century" w:hint="eastAsia"/>
                <w:kern w:val="0"/>
                <w:sz w:val="22"/>
                <w:szCs w:val="22"/>
              </w:rPr>
              <w:t>8</w:t>
            </w:r>
            <w:r w:rsidR="004F0CF8" w:rsidRPr="00A535EE">
              <w:rPr>
                <w:rFonts w:ascii="Century" w:hint="eastAsia"/>
                <w:kern w:val="0"/>
                <w:sz w:val="22"/>
                <w:szCs w:val="22"/>
              </w:rPr>
              <w:t>）</w:t>
            </w:r>
            <w:r w:rsidR="00B60B9C" w:rsidRPr="00A535EE">
              <w:rPr>
                <w:rFonts w:ascii="Century" w:hAnsi="ＭＳ ゴシック" w:hint="eastAsia"/>
                <w:kern w:val="0"/>
                <w:sz w:val="22"/>
                <w:szCs w:val="22"/>
              </w:rPr>
              <w:t xml:space="preserve">　　　　　　</w:t>
            </w:r>
            <w:r w:rsidR="00FD0E20" w:rsidRPr="00A535EE">
              <w:rPr>
                <w:rFonts w:ascii="Century" w:hAnsi="ＭＳ ゴシック" w:hint="eastAsia"/>
                <w:kern w:val="0"/>
                <w:sz w:val="22"/>
                <w:szCs w:val="22"/>
              </w:rPr>
              <w:t xml:space="preserve">　　</w:t>
            </w:r>
            <w:r w:rsidR="00B60B9C" w:rsidRPr="00A535EE">
              <w:rPr>
                <w:rFonts w:ascii="Century" w:hAnsi="ＭＳ ゴシック" w:hint="eastAsia"/>
                <w:kern w:val="0"/>
                <w:sz w:val="22"/>
                <w:szCs w:val="22"/>
              </w:rPr>
              <w:t xml:space="preserve">　　</w:t>
            </w:r>
            <w:r w:rsidR="0085316A"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 xml:space="preserve">　</w:t>
            </w:r>
            <w:r w:rsidR="0085316A" w:rsidRPr="00A535EE">
              <w:rPr>
                <w:rFonts w:ascii="Century" w:hAnsi="ＭＳ ゴシック" w:hint="eastAsia"/>
                <w:kern w:val="0"/>
                <w:sz w:val="22"/>
                <w:szCs w:val="22"/>
              </w:rPr>
              <w:t xml:space="preserve">　</w:t>
            </w:r>
            <w:r w:rsidR="00180929" w:rsidRPr="00A535EE">
              <w:rPr>
                <w:rFonts w:ascii="Century" w:hAnsi="ＭＳ ゴシック" w:hint="eastAsia"/>
                <w:kern w:val="0"/>
                <w:sz w:val="22"/>
                <w:szCs w:val="22"/>
              </w:rPr>
              <w:t xml:space="preserve">　　　　　　</w:t>
            </w:r>
            <w:r w:rsidR="00594C91" w:rsidRPr="00A535EE">
              <w:rPr>
                <w:rFonts w:ascii="Century" w:hAnsi="ＭＳ ゴシック" w:hint="eastAsia"/>
                <w:kern w:val="0"/>
                <w:sz w:val="22"/>
                <w:szCs w:val="22"/>
              </w:rPr>
              <w:t xml:space="preserve">　</w:t>
            </w:r>
            <w:r w:rsidR="00B60B9C" w:rsidRPr="00A535EE">
              <w:rPr>
                <w:rFonts w:ascii="Century" w:hint="eastAsia"/>
                <w:kern w:val="0"/>
                <w:sz w:val="22"/>
                <w:szCs w:val="22"/>
              </w:rPr>
              <w:t>○</w:t>
            </w:r>
            <w:r w:rsidR="00B60B9C" w:rsidRPr="00A535EE">
              <w:rPr>
                <w:rFonts w:ascii="Century" w:hAnsi="ＭＳ ゴシック" w:hint="eastAsia"/>
                <w:kern w:val="0"/>
                <w:sz w:val="22"/>
                <w:szCs w:val="22"/>
              </w:rPr>
              <w:t>は成績評価者</w:t>
            </w:r>
          </w:p>
        </w:tc>
      </w:tr>
      <w:tr w:rsidR="002B10F9" w:rsidRPr="002B10F9" w:rsidTr="00E27C96">
        <w:trPr>
          <w:trHeight w:val="70"/>
        </w:trPr>
        <w:tc>
          <w:tcPr>
            <w:tcW w:w="10430" w:type="dxa"/>
            <w:gridSpan w:val="5"/>
            <w:tcBorders>
              <w:top w:val="single" w:sz="4" w:space="0" w:color="000000"/>
              <w:left w:val="single" w:sz="4" w:space="0" w:color="000000"/>
              <w:bottom w:val="single" w:sz="4" w:space="0" w:color="000000"/>
              <w:right w:val="single" w:sz="4" w:space="0" w:color="auto"/>
            </w:tcBorders>
          </w:tcPr>
          <w:p w:rsidR="00457E4C" w:rsidRPr="00A535EE" w:rsidRDefault="00060B26" w:rsidP="00363A67">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【分担教員】</w:t>
            </w:r>
            <w:r w:rsidR="007E14AB" w:rsidRPr="00A535EE">
              <w:rPr>
                <w:rFonts w:ascii="Century" w:hint="eastAsia"/>
                <w:kern w:val="0"/>
                <w:sz w:val="22"/>
                <w:szCs w:val="22"/>
              </w:rPr>
              <w:t>○</w:t>
            </w:r>
            <w:r w:rsidR="007E14AB" w:rsidRPr="00A535EE">
              <w:rPr>
                <w:rFonts w:ascii="Century" w:hAnsi="ＭＳ ゴシック" w:hint="eastAsia"/>
                <w:kern w:val="0"/>
                <w:sz w:val="22"/>
                <w:szCs w:val="22"/>
              </w:rPr>
              <w:t>長倉</w:t>
            </w:r>
            <w:r w:rsidR="00180929" w:rsidRPr="00A535EE">
              <w:rPr>
                <w:rFonts w:ascii="Century" w:hAnsi="ＭＳ ゴシック" w:hint="eastAsia"/>
                <w:kern w:val="0"/>
                <w:sz w:val="22"/>
                <w:szCs w:val="22"/>
              </w:rPr>
              <w:t xml:space="preserve"> </w:t>
            </w:r>
            <w:r w:rsidR="007E14AB" w:rsidRPr="00A535EE">
              <w:rPr>
                <w:rFonts w:ascii="Century" w:hAnsi="ＭＳ ゴシック" w:hint="eastAsia"/>
                <w:kern w:val="0"/>
                <w:sz w:val="22"/>
                <w:szCs w:val="22"/>
              </w:rPr>
              <w:t>寿子</w:t>
            </w:r>
            <w:r w:rsidR="004F0CF8" w:rsidRPr="00A535EE">
              <w:rPr>
                <w:rFonts w:ascii="Century" w:hint="eastAsia"/>
                <w:kern w:val="0"/>
                <w:sz w:val="22"/>
                <w:szCs w:val="22"/>
              </w:rPr>
              <w:t>（</w:t>
            </w:r>
            <w:r w:rsidR="007E14AB" w:rsidRPr="00A535EE">
              <w:rPr>
                <w:rFonts w:ascii="Century" w:hint="eastAsia"/>
                <w:kern w:val="0"/>
                <w:sz w:val="22"/>
                <w:szCs w:val="22"/>
              </w:rPr>
              <w:t>5</w:t>
            </w:r>
            <w:r w:rsidR="004F0CF8" w:rsidRPr="00A535EE">
              <w:rPr>
                <w:rFonts w:ascii="Century" w:hint="eastAsia"/>
                <w:kern w:val="0"/>
                <w:sz w:val="22"/>
                <w:szCs w:val="22"/>
              </w:rPr>
              <w:t>）</w:t>
            </w:r>
            <w:r w:rsidR="00180929" w:rsidRPr="00A535EE">
              <w:rPr>
                <w:rFonts w:ascii="Century" w:hAnsi="ＭＳ ゴシック" w:hint="eastAsia"/>
                <w:kern w:val="0"/>
                <w:sz w:val="22"/>
                <w:szCs w:val="22"/>
              </w:rPr>
              <w:t xml:space="preserve">　</w:t>
            </w:r>
            <w:r w:rsidR="007E14AB" w:rsidRPr="00A535EE">
              <w:rPr>
                <w:rFonts w:ascii="Century" w:hint="eastAsia"/>
                <w:kern w:val="0"/>
                <w:sz w:val="22"/>
                <w:szCs w:val="22"/>
              </w:rPr>
              <w:t>○</w:t>
            </w:r>
            <w:r w:rsidR="00363A67" w:rsidRPr="00A535EE">
              <w:rPr>
                <w:rFonts w:ascii="Century" w:hAnsi="ＭＳ ゴシック" w:hint="eastAsia"/>
                <w:kern w:val="0"/>
                <w:sz w:val="22"/>
                <w:szCs w:val="22"/>
              </w:rPr>
              <w:t>豊田</w:t>
            </w:r>
            <w:r w:rsidR="00180929" w:rsidRPr="00A535EE">
              <w:rPr>
                <w:rFonts w:ascii="Century" w:hAnsi="ＭＳ ゴシック" w:hint="eastAsia"/>
                <w:kern w:val="0"/>
                <w:sz w:val="22"/>
                <w:szCs w:val="22"/>
              </w:rPr>
              <w:t xml:space="preserve"> </w:t>
            </w:r>
            <w:r w:rsidR="00363A67" w:rsidRPr="00A535EE">
              <w:rPr>
                <w:rFonts w:ascii="Century" w:hAnsi="ＭＳ ゴシック" w:hint="eastAsia"/>
                <w:kern w:val="0"/>
                <w:sz w:val="22"/>
                <w:szCs w:val="22"/>
              </w:rPr>
              <w:t>正博</w:t>
            </w:r>
            <w:r w:rsidR="004F0CF8" w:rsidRPr="00A535EE">
              <w:rPr>
                <w:rFonts w:ascii="Century" w:hint="eastAsia"/>
                <w:kern w:val="0"/>
                <w:sz w:val="22"/>
                <w:szCs w:val="22"/>
              </w:rPr>
              <w:t>（</w:t>
            </w:r>
            <w:r w:rsidR="00363A67" w:rsidRPr="00A535EE">
              <w:rPr>
                <w:rFonts w:ascii="Century" w:hint="eastAsia"/>
                <w:kern w:val="0"/>
                <w:sz w:val="22"/>
                <w:szCs w:val="22"/>
              </w:rPr>
              <w:t>2</w:t>
            </w:r>
            <w:r w:rsidR="004F0CF8" w:rsidRPr="00A535EE">
              <w:rPr>
                <w:rFonts w:ascii="Century" w:hint="eastAsia"/>
                <w:kern w:val="0"/>
                <w:sz w:val="22"/>
                <w:szCs w:val="22"/>
              </w:rPr>
              <w:t>）</w:t>
            </w:r>
            <w:r w:rsidR="00180929" w:rsidRPr="00A535EE">
              <w:rPr>
                <w:rFonts w:ascii="Century" w:hint="eastAsia"/>
                <w:kern w:val="0"/>
                <w:sz w:val="22"/>
                <w:szCs w:val="22"/>
              </w:rPr>
              <w:t xml:space="preserve">　　　　　　　　　　　　</w:t>
            </w:r>
            <w:r w:rsidR="00E27C96" w:rsidRPr="00A535EE">
              <w:rPr>
                <w:rFonts w:ascii="Century" w:hint="eastAsia"/>
                <w:kern w:val="0"/>
                <w:sz w:val="22"/>
                <w:szCs w:val="22"/>
              </w:rPr>
              <w:t xml:space="preserve">　</w:t>
            </w:r>
            <w:r w:rsidR="00180929" w:rsidRPr="00A535EE">
              <w:rPr>
                <w:rFonts w:ascii="Century" w:hint="eastAsia"/>
                <w:kern w:val="0"/>
                <w:sz w:val="22"/>
                <w:szCs w:val="22"/>
              </w:rPr>
              <w:t xml:space="preserve">　　　　　　</w:t>
            </w:r>
            <w:r w:rsidR="00B60B9C" w:rsidRPr="00A535EE">
              <w:rPr>
                <w:rFonts w:ascii="Century" w:hint="eastAsia"/>
                <w:kern w:val="0"/>
                <w:sz w:val="22"/>
                <w:szCs w:val="22"/>
              </w:rPr>
              <w:t>○</w:t>
            </w:r>
            <w:r w:rsidR="004F0CF8" w:rsidRPr="00A535EE">
              <w:rPr>
                <w:rFonts w:ascii="Century" w:hAnsi="ＭＳ ゴシック" w:hint="eastAsia"/>
                <w:kern w:val="0"/>
                <w:sz w:val="22"/>
                <w:szCs w:val="22"/>
              </w:rPr>
              <w:t>は成績評価者</w:t>
            </w:r>
          </w:p>
        </w:tc>
      </w:tr>
      <w:tr w:rsidR="002B10F9" w:rsidRPr="002B10F9" w:rsidTr="00E27C96">
        <w:trPr>
          <w:trHeight w:val="472"/>
        </w:trPr>
        <w:tc>
          <w:tcPr>
            <w:tcW w:w="10430" w:type="dxa"/>
            <w:gridSpan w:val="5"/>
            <w:tcBorders>
              <w:top w:val="single" w:sz="4" w:space="0" w:color="000000"/>
              <w:left w:val="single" w:sz="4" w:space="0" w:color="000000"/>
              <w:bottom w:val="single" w:sz="4" w:space="0" w:color="000000"/>
              <w:right w:val="single" w:sz="4" w:space="0" w:color="000000"/>
            </w:tcBorders>
          </w:tcPr>
          <w:p w:rsidR="00060B26" w:rsidRPr="00A535EE" w:rsidRDefault="00060B26" w:rsidP="00060B26">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【授業のねらい】</w:t>
            </w:r>
          </w:p>
          <w:p w:rsidR="003011F5" w:rsidRPr="00A535EE" w:rsidRDefault="0050329A" w:rsidP="0050329A">
            <w:pPr>
              <w:autoSpaceDE w:val="0"/>
              <w:autoSpaceDN w:val="0"/>
              <w:adjustRightInd w:val="0"/>
              <w:spacing w:line="278" w:lineRule="atLeast"/>
              <w:ind w:firstLineChars="100" w:firstLine="207"/>
              <w:jc w:val="left"/>
              <w:rPr>
                <w:rFonts w:ascii="Century"/>
                <w:kern w:val="0"/>
                <w:sz w:val="22"/>
                <w:szCs w:val="22"/>
              </w:rPr>
            </w:pPr>
            <w:r w:rsidRPr="00A535EE">
              <w:rPr>
                <w:rFonts w:ascii="Century" w:hAnsi="ＭＳ ゴシック" w:hint="eastAsia"/>
                <w:kern w:val="0"/>
                <w:sz w:val="22"/>
                <w:szCs w:val="22"/>
              </w:rPr>
              <w:t>園芸療法による支援対象者の症状・病理・心理を理解する</w:t>
            </w:r>
          </w:p>
        </w:tc>
      </w:tr>
      <w:tr w:rsidR="002B10F9" w:rsidRPr="002B10F9" w:rsidTr="00C42689">
        <w:trPr>
          <w:trHeight w:val="280"/>
        </w:trPr>
        <w:tc>
          <w:tcPr>
            <w:tcW w:w="2208" w:type="dxa"/>
            <w:gridSpan w:val="2"/>
            <w:tcBorders>
              <w:top w:val="single" w:sz="4" w:space="0" w:color="000000"/>
              <w:left w:val="single" w:sz="4" w:space="0" w:color="000000"/>
              <w:bottom w:val="single" w:sz="4" w:space="0" w:color="000000"/>
              <w:right w:val="dashed" w:sz="4" w:space="0" w:color="000000"/>
            </w:tcBorders>
            <w:vAlign w:val="center"/>
          </w:tcPr>
          <w:p w:rsidR="00180929" w:rsidRPr="00A535EE" w:rsidRDefault="00180929" w:rsidP="008A78D2">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rPr>
              <w:t xml:space="preserve">【担当教員】　　　　　</w:t>
            </w:r>
          </w:p>
        </w:tc>
        <w:tc>
          <w:tcPr>
            <w:tcW w:w="8222" w:type="dxa"/>
            <w:gridSpan w:val="3"/>
            <w:tcBorders>
              <w:top w:val="single" w:sz="4" w:space="0" w:color="000000"/>
              <w:left w:val="dashed" w:sz="4" w:space="0" w:color="000000"/>
              <w:bottom w:val="single" w:sz="4" w:space="0" w:color="000000"/>
              <w:right w:val="single" w:sz="4" w:space="0" w:color="000000"/>
            </w:tcBorders>
            <w:vAlign w:val="center"/>
          </w:tcPr>
          <w:p w:rsidR="00180929" w:rsidRPr="00A535EE" w:rsidRDefault="00180929" w:rsidP="00594C91">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rPr>
              <w:t>【授業予定】</w:t>
            </w:r>
          </w:p>
        </w:tc>
      </w:tr>
      <w:tr w:rsidR="002B10F9" w:rsidRPr="002B10F9" w:rsidTr="00683659">
        <w:trPr>
          <w:trHeight w:val="427"/>
        </w:trPr>
        <w:tc>
          <w:tcPr>
            <w:tcW w:w="2208" w:type="dxa"/>
            <w:gridSpan w:val="2"/>
            <w:tcBorders>
              <w:top w:val="single" w:sz="4" w:space="0" w:color="000000"/>
              <w:left w:val="single" w:sz="4" w:space="0" w:color="000000"/>
              <w:bottom w:val="single" w:sz="4" w:space="0" w:color="auto"/>
              <w:right w:val="dashed" w:sz="4" w:space="0" w:color="000000"/>
            </w:tcBorders>
            <w:shd w:val="clear" w:color="auto" w:fill="auto"/>
          </w:tcPr>
          <w:p w:rsidR="00180929" w:rsidRPr="00A535EE" w:rsidRDefault="00180929" w:rsidP="00E27C96">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rPr>
              <w:t>金子</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みどり</w:t>
            </w:r>
          </w:p>
          <w:p w:rsidR="00180929" w:rsidRPr="00A535EE" w:rsidRDefault="00180929" w:rsidP="00C42689">
            <w:pPr>
              <w:autoSpaceDE w:val="0"/>
              <w:autoSpaceDN w:val="0"/>
              <w:adjustRightInd w:val="0"/>
              <w:spacing w:line="278" w:lineRule="atLeast"/>
              <w:rPr>
                <w:rFonts w:ascii="Century" w:hAnsi="ＭＳ ゴシック"/>
                <w:kern w:val="0"/>
                <w:sz w:val="22"/>
                <w:szCs w:val="22"/>
              </w:rPr>
            </w:pPr>
            <w:r w:rsidRPr="00A535EE">
              <w:rPr>
                <w:rFonts w:ascii="Century" w:hAnsi="ＭＳ ゴシック" w:hint="eastAsia"/>
                <w:kern w:val="0"/>
                <w:sz w:val="22"/>
                <w:szCs w:val="22"/>
                <w:u w:val="single"/>
              </w:rPr>
              <w:t>寮</w:t>
            </w:r>
            <w:r w:rsidR="00E27C96" w:rsidRPr="00A535EE">
              <w:rPr>
                <w:rFonts w:ascii="Century" w:hint="eastAsia"/>
                <w:kern w:val="0"/>
                <w:sz w:val="22"/>
                <w:szCs w:val="22"/>
              </w:rPr>
              <w:t>：</w:t>
            </w:r>
            <w:r w:rsidR="00C42689" w:rsidRPr="00A535EE">
              <w:rPr>
                <w:rFonts w:ascii="Century" w:hint="eastAsia"/>
                <w:kern w:val="0"/>
                <w:sz w:val="22"/>
                <w:szCs w:val="22"/>
              </w:rPr>
              <w:t xml:space="preserve"> </w:t>
            </w:r>
            <w:r w:rsidR="00363A67" w:rsidRPr="00A535EE">
              <w:rPr>
                <w:rFonts w:ascii="Century" w:hint="eastAsia"/>
                <w:kern w:val="0"/>
                <w:sz w:val="22"/>
                <w:szCs w:val="22"/>
              </w:rPr>
              <w:t>4</w:t>
            </w:r>
            <w:r w:rsidRPr="00A535EE">
              <w:rPr>
                <w:rFonts w:ascii="Century" w:hint="eastAsia"/>
                <w:kern w:val="0"/>
                <w:sz w:val="22"/>
                <w:szCs w:val="22"/>
              </w:rPr>
              <w:t>/</w:t>
            </w:r>
            <w:r w:rsidR="00363A67" w:rsidRPr="00A535EE">
              <w:rPr>
                <w:rFonts w:ascii="Century" w:hint="eastAsia"/>
                <w:kern w:val="0"/>
                <w:sz w:val="22"/>
                <w:szCs w:val="22"/>
              </w:rPr>
              <w:t>17</w:t>
            </w:r>
            <w:r w:rsidR="00363A67" w:rsidRPr="00A535EE">
              <w:rPr>
                <w:rFonts w:ascii="Century" w:hAnsi="ＭＳ ゴシック" w:hint="eastAsia"/>
                <w:kern w:val="0"/>
                <w:sz w:val="22"/>
                <w:szCs w:val="22"/>
              </w:rPr>
              <w:t>（火</w:t>
            </w:r>
            <w:r w:rsidRPr="00A535EE">
              <w:rPr>
                <w:rFonts w:ascii="Century" w:hAnsi="ＭＳ ゴシック" w:hint="eastAsia"/>
                <w:kern w:val="0"/>
                <w:sz w:val="22"/>
                <w:szCs w:val="22"/>
              </w:rPr>
              <w:t>）</w:t>
            </w:r>
            <w:r w:rsidRPr="00A535EE">
              <w:rPr>
                <w:rFonts w:ascii="Century" w:hint="eastAsia"/>
                <w:kern w:val="0"/>
                <w:sz w:val="22"/>
                <w:szCs w:val="22"/>
              </w:rPr>
              <w:t>1-5</w:t>
            </w:r>
            <w:r w:rsidRPr="00A535EE">
              <w:rPr>
                <w:rFonts w:ascii="Century" w:hAnsi="ＭＳ ゴシック" w:hint="eastAsia"/>
                <w:kern w:val="0"/>
                <w:sz w:val="22"/>
                <w:szCs w:val="22"/>
              </w:rPr>
              <w:t>限</w:t>
            </w:r>
          </w:p>
          <w:p w:rsidR="00363A67" w:rsidRPr="00A535EE" w:rsidRDefault="00363A67" w:rsidP="00363A67">
            <w:pPr>
              <w:autoSpaceDE w:val="0"/>
              <w:autoSpaceDN w:val="0"/>
              <w:adjustRightInd w:val="0"/>
              <w:spacing w:line="278" w:lineRule="atLeast"/>
              <w:rPr>
                <w:rFonts w:ascii="Century" w:hAnsi="ＭＳ ゴシック"/>
                <w:kern w:val="0"/>
                <w:sz w:val="22"/>
                <w:szCs w:val="22"/>
              </w:rPr>
            </w:pPr>
            <w:r w:rsidRPr="00A535EE">
              <w:rPr>
                <w:rFonts w:ascii="Century" w:hAnsi="ＭＳ ゴシック" w:hint="eastAsia"/>
                <w:kern w:val="0"/>
                <w:sz w:val="22"/>
                <w:szCs w:val="22"/>
                <w:u w:val="single"/>
              </w:rPr>
              <w:t>寮</w:t>
            </w:r>
            <w:r w:rsidRPr="00A535EE">
              <w:rPr>
                <w:rFonts w:ascii="Century" w:hint="eastAsia"/>
                <w:kern w:val="0"/>
                <w:sz w:val="22"/>
                <w:szCs w:val="22"/>
              </w:rPr>
              <w:t>：</w:t>
            </w:r>
            <w:r w:rsidRPr="00A535EE">
              <w:rPr>
                <w:rFonts w:ascii="Century" w:hint="eastAsia"/>
                <w:kern w:val="0"/>
                <w:sz w:val="22"/>
                <w:szCs w:val="22"/>
              </w:rPr>
              <w:t xml:space="preserve"> 4/20</w:t>
            </w:r>
            <w:r w:rsidRPr="00A535EE">
              <w:rPr>
                <w:rFonts w:ascii="Century" w:hAnsi="ＭＳ ゴシック" w:hint="eastAsia"/>
                <w:kern w:val="0"/>
                <w:sz w:val="22"/>
                <w:szCs w:val="22"/>
              </w:rPr>
              <w:t>（金）</w:t>
            </w:r>
            <w:r w:rsidRPr="00A535EE">
              <w:rPr>
                <w:rFonts w:ascii="Century" w:hint="eastAsia"/>
                <w:kern w:val="0"/>
                <w:sz w:val="22"/>
                <w:szCs w:val="22"/>
              </w:rPr>
              <w:t>3-5</w:t>
            </w:r>
            <w:r w:rsidRPr="00A535EE">
              <w:rPr>
                <w:rFonts w:ascii="Century" w:hAnsi="ＭＳ ゴシック" w:hint="eastAsia"/>
                <w:kern w:val="0"/>
                <w:sz w:val="22"/>
                <w:szCs w:val="22"/>
              </w:rPr>
              <w:t>限</w:t>
            </w:r>
          </w:p>
          <w:p w:rsidR="00363A67" w:rsidRPr="00A535EE" w:rsidRDefault="00363A67" w:rsidP="00C42689">
            <w:pPr>
              <w:autoSpaceDE w:val="0"/>
              <w:autoSpaceDN w:val="0"/>
              <w:adjustRightInd w:val="0"/>
              <w:spacing w:line="278" w:lineRule="atLeast"/>
              <w:rPr>
                <w:rFonts w:ascii="Century"/>
                <w:kern w:val="0"/>
                <w:sz w:val="22"/>
                <w:szCs w:val="22"/>
              </w:rPr>
            </w:pPr>
            <w:r w:rsidRPr="00A535EE">
              <w:rPr>
                <w:rFonts w:ascii="Century" w:hint="eastAsia"/>
                <w:kern w:val="0"/>
                <w:sz w:val="22"/>
                <w:szCs w:val="22"/>
              </w:rPr>
              <w:t>通：</w:t>
            </w:r>
            <w:r w:rsidR="00A535EE" w:rsidRPr="00A535EE">
              <w:rPr>
                <w:rFonts w:ascii="Century" w:hint="eastAsia"/>
                <w:kern w:val="0"/>
                <w:sz w:val="22"/>
                <w:szCs w:val="22"/>
              </w:rPr>
              <w:t xml:space="preserve"> </w:t>
            </w:r>
            <w:r w:rsidRPr="00A535EE">
              <w:rPr>
                <w:rFonts w:ascii="Century" w:hint="eastAsia"/>
                <w:kern w:val="0"/>
                <w:sz w:val="22"/>
                <w:szCs w:val="22"/>
              </w:rPr>
              <w:t>7/28</w:t>
            </w:r>
            <w:r w:rsidRPr="00A535EE">
              <w:rPr>
                <w:rFonts w:ascii="Century" w:hint="eastAsia"/>
                <w:kern w:val="0"/>
                <w:sz w:val="22"/>
                <w:szCs w:val="22"/>
              </w:rPr>
              <w:t>（土）</w:t>
            </w:r>
            <w:r w:rsidRPr="00A535EE">
              <w:rPr>
                <w:rFonts w:ascii="Century" w:hint="eastAsia"/>
                <w:kern w:val="0"/>
                <w:sz w:val="22"/>
                <w:szCs w:val="22"/>
              </w:rPr>
              <w:t>3-5</w:t>
            </w:r>
            <w:r w:rsidRPr="00A535EE">
              <w:rPr>
                <w:rFonts w:ascii="Century" w:hint="eastAsia"/>
                <w:kern w:val="0"/>
                <w:sz w:val="22"/>
                <w:szCs w:val="22"/>
              </w:rPr>
              <w:t>限</w:t>
            </w:r>
          </w:p>
          <w:p w:rsidR="00180929" w:rsidRPr="00A535EE" w:rsidRDefault="00180929" w:rsidP="00C42689">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u w:val="single"/>
              </w:rPr>
              <w:t>通</w:t>
            </w:r>
            <w:r w:rsidR="00E27C96" w:rsidRPr="00A535EE">
              <w:rPr>
                <w:rFonts w:ascii="Century" w:hint="eastAsia"/>
                <w:kern w:val="0"/>
                <w:sz w:val="22"/>
                <w:szCs w:val="22"/>
              </w:rPr>
              <w:t>：</w:t>
            </w:r>
            <w:r w:rsidR="00A535EE" w:rsidRPr="00A535EE">
              <w:rPr>
                <w:rFonts w:ascii="Century" w:hint="eastAsia"/>
                <w:kern w:val="0"/>
                <w:sz w:val="22"/>
                <w:szCs w:val="22"/>
              </w:rPr>
              <w:t xml:space="preserve"> </w:t>
            </w:r>
            <w:r w:rsidR="00363A67" w:rsidRPr="00A535EE">
              <w:rPr>
                <w:rFonts w:ascii="Century" w:hint="eastAsia"/>
                <w:kern w:val="0"/>
                <w:sz w:val="22"/>
                <w:szCs w:val="22"/>
              </w:rPr>
              <w:t>8</w:t>
            </w:r>
            <w:r w:rsidRPr="00A535EE">
              <w:rPr>
                <w:rFonts w:ascii="Century" w:hint="eastAsia"/>
                <w:kern w:val="0"/>
                <w:sz w:val="22"/>
                <w:szCs w:val="22"/>
              </w:rPr>
              <w:t>/</w:t>
            </w:r>
            <w:r w:rsidR="00363A67" w:rsidRPr="00A535EE">
              <w:rPr>
                <w:rFonts w:ascii="Century" w:hint="eastAsia"/>
                <w:kern w:val="0"/>
                <w:sz w:val="22"/>
                <w:szCs w:val="22"/>
              </w:rPr>
              <w:t>18</w:t>
            </w:r>
            <w:r w:rsidRPr="00A535EE">
              <w:rPr>
                <w:rFonts w:ascii="Century" w:hAnsi="ＭＳ ゴシック" w:hint="eastAsia"/>
                <w:kern w:val="0"/>
                <w:sz w:val="22"/>
                <w:szCs w:val="22"/>
              </w:rPr>
              <w:t>（土）</w:t>
            </w:r>
            <w:r w:rsidRPr="00A535EE">
              <w:rPr>
                <w:rFonts w:ascii="Century" w:hint="eastAsia"/>
                <w:kern w:val="0"/>
                <w:sz w:val="22"/>
                <w:szCs w:val="22"/>
              </w:rPr>
              <w:t>1-5</w:t>
            </w:r>
            <w:r w:rsidRPr="00A535EE">
              <w:rPr>
                <w:rFonts w:ascii="Century" w:hAnsi="ＭＳ ゴシック" w:hint="eastAsia"/>
                <w:kern w:val="0"/>
                <w:sz w:val="22"/>
                <w:szCs w:val="22"/>
              </w:rPr>
              <w:t>限</w:t>
            </w:r>
          </w:p>
        </w:tc>
        <w:tc>
          <w:tcPr>
            <w:tcW w:w="8222" w:type="dxa"/>
            <w:gridSpan w:val="3"/>
            <w:tcBorders>
              <w:top w:val="single" w:sz="4" w:space="0" w:color="000000"/>
              <w:left w:val="dashed" w:sz="4" w:space="0" w:color="000000"/>
              <w:bottom w:val="single" w:sz="4" w:space="0" w:color="auto"/>
              <w:right w:val="single" w:sz="4" w:space="0" w:color="000000"/>
            </w:tcBorders>
            <w:shd w:val="clear" w:color="auto" w:fill="auto"/>
          </w:tcPr>
          <w:p w:rsidR="00180929" w:rsidRPr="00A535EE" w:rsidRDefault="00540B63" w:rsidP="0007385B">
            <w:pPr>
              <w:autoSpaceDE w:val="0"/>
              <w:autoSpaceDN w:val="0"/>
              <w:adjustRightInd w:val="0"/>
              <w:spacing w:line="278" w:lineRule="atLeast"/>
              <w:jc w:val="left"/>
              <w:rPr>
                <w:rFonts w:hAnsi="ＭＳ ゴシック"/>
                <w:kern w:val="0"/>
                <w:sz w:val="22"/>
                <w:szCs w:val="22"/>
              </w:rPr>
            </w:pPr>
            <w:r w:rsidRPr="00A535EE">
              <w:rPr>
                <w:rFonts w:hAnsi="ＭＳ ゴシック" w:hint="eastAsia"/>
                <w:kern w:val="0"/>
                <w:sz w:val="22"/>
                <w:szCs w:val="22"/>
              </w:rPr>
              <w:t>①</w:t>
            </w:r>
            <w:r w:rsidR="00180929" w:rsidRPr="00A535EE">
              <w:rPr>
                <w:rFonts w:hAnsi="ＭＳ ゴシック" w:hint="eastAsia"/>
                <w:kern w:val="0"/>
                <w:sz w:val="22"/>
                <w:szCs w:val="22"/>
              </w:rPr>
              <w:t>支援対象者のこころの健康と病理について</w:t>
            </w:r>
          </w:p>
          <w:p w:rsidR="00180929" w:rsidRPr="00A535EE" w:rsidRDefault="00180929" w:rsidP="00540B63">
            <w:pPr>
              <w:autoSpaceDE w:val="0"/>
              <w:autoSpaceDN w:val="0"/>
              <w:adjustRightInd w:val="0"/>
              <w:spacing w:line="278" w:lineRule="atLeast"/>
              <w:ind w:leftChars="-2" w:left="-4" w:firstLineChars="100" w:firstLine="207"/>
              <w:jc w:val="left"/>
              <w:rPr>
                <w:rFonts w:hAnsi="ＭＳ ゴシック"/>
                <w:kern w:val="0"/>
                <w:sz w:val="22"/>
                <w:szCs w:val="22"/>
              </w:rPr>
            </w:pPr>
            <w:r w:rsidRPr="00A535EE">
              <w:rPr>
                <w:rFonts w:hAnsi="ＭＳ ゴシック" w:hint="eastAsia"/>
                <w:kern w:val="0"/>
                <w:sz w:val="22"/>
                <w:szCs w:val="22"/>
              </w:rPr>
              <w:t>～疾患による心理や疾患がもたらす生活状況による心理～</w:t>
            </w:r>
          </w:p>
          <w:p w:rsidR="00E9650A" w:rsidRPr="00A535EE" w:rsidRDefault="00A535EE" w:rsidP="00CC11CA">
            <w:pPr>
              <w:autoSpaceDE w:val="0"/>
              <w:autoSpaceDN w:val="0"/>
              <w:adjustRightInd w:val="0"/>
              <w:spacing w:line="278" w:lineRule="atLeast"/>
              <w:jc w:val="left"/>
              <w:rPr>
                <w:rFonts w:ascii="Century"/>
                <w:kern w:val="0"/>
                <w:sz w:val="22"/>
                <w:szCs w:val="22"/>
              </w:rPr>
            </w:pPr>
            <w:r>
              <w:rPr>
                <w:rFonts w:ascii="Century" w:hint="eastAsia"/>
                <w:kern w:val="0"/>
                <w:sz w:val="22"/>
                <w:szCs w:val="22"/>
              </w:rPr>
              <w:t>・うつ状態　・高齢者　・身体障がい者（先天性事例：脳性まひ、</w:t>
            </w:r>
            <w:r w:rsidR="00E9650A" w:rsidRPr="00A535EE">
              <w:rPr>
                <w:rFonts w:ascii="Century" w:hint="eastAsia"/>
                <w:kern w:val="0"/>
                <w:sz w:val="22"/>
                <w:szCs w:val="22"/>
              </w:rPr>
              <w:t>後天性事例）</w:t>
            </w:r>
          </w:p>
          <w:p w:rsidR="006F1F87" w:rsidRPr="00A535EE" w:rsidRDefault="00E9650A" w:rsidP="00CC11CA">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w:t>
            </w:r>
            <w:r w:rsidR="00722D14" w:rsidRPr="00A535EE">
              <w:rPr>
                <w:rFonts w:ascii="Century" w:hint="eastAsia"/>
                <w:kern w:val="0"/>
                <w:sz w:val="22"/>
                <w:szCs w:val="22"/>
              </w:rPr>
              <w:t>高次脳機能障がい者　・</w:t>
            </w:r>
            <w:r w:rsidR="00A535EE">
              <w:rPr>
                <w:rFonts w:ascii="Century" w:hint="eastAsia"/>
                <w:kern w:val="0"/>
                <w:sz w:val="22"/>
                <w:szCs w:val="22"/>
              </w:rPr>
              <w:t>精神障がい者（うつ、</w:t>
            </w:r>
            <w:r w:rsidRPr="00A535EE">
              <w:rPr>
                <w:rFonts w:ascii="Century" w:hint="eastAsia"/>
                <w:kern w:val="0"/>
                <w:sz w:val="22"/>
                <w:szCs w:val="22"/>
              </w:rPr>
              <w:t>統合失調症</w:t>
            </w:r>
            <w:r w:rsidR="00A535EE">
              <w:rPr>
                <w:rFonts w:ascii="Century" w:hint="eastAsia"/>
                <w:kern w:val="0"/>
                <w:sz w:val="22"/>
                <w:szCs w:val="22"/>
              </w:rPr>
              <w:t>型別、</w:t>
            </w:r>
            <w:r w:rsidRPr="00A535EE">
              <w:rPr>
                <w:rFonts w:ascii="Century" w:hint="eastAsia"/>
                <w:kern w:val="0"/>
                <w:sz w:val="22"/>
                <w:szCs w:val="22"/>
              </w:rPr>
              <w:t>アルコール依存症）</w:t>
            </w:r>
          </w:p>
          <w:p w:rsidR="00E9650A" w:rsidRPr="00A535EE" w:rsidRDefault="006F1F87" w:rsidP="00CC11CA">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 xml:space="preserve">②生活機能評価　</w:t>
            </w:r>
            <w:r w:rsidRPr="00A535EE">
              <w:rPr>
                <w:rFonts w:ascii="Century" w:hint="eastAsia"/>
                <w:kern w:val="0"/>
                <w:sz w:val="22"/>
                <w:szCs w:val="22"/>
              </w:rPr>
              <w:t>ICF</w:t>
            </w:r>
            <w:r w:rsidRPr="00A535EE">
              <w:rPr>
                <w:rFonts w:ascii="Century" w:hint="eastAsia"/>
                <w:kern w:val="0"/>
                <w:sz w:val="22"/>
                <w:szCs w:val="22"/>
              </w:rPr>
              <w:t>の視点による評価・アセスメントについて理解する（寮のみ）</w:t>
            </w:r>
            <w:r w:rsidR="00E9650A" w:rsidRPr="00A535EE">
              <w:rPr>
                <w:rFonts w:ascii="Century" w:hint="eastAsia"/>
                <w:kern w:val="0"/>
                <w:sz w:val="22"/>
                <w:szCs w:val="22"/>
              </w:rPr>
              <w:t xml:space="preserve">　</w:t>
            </w:r>
          </w:p>
          <w:p w:rsidR="00180929" w:rsidRPr="00A535EE" w:rsidRDefault="006F1F87" w:rsidP="00CC11CA">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③</w:t>
            </w:r>
            <w:r w:rsidR="00CC11CA" w:rsidRPr="00A535EE">
              <w:rPr>
                <w:rFonts w:ascii="Century" w:hint="eastAsia"/>
                <w:kern w:val="0"/>
                <w:sz w:val="22"/>
                <w:szCs w:val="22"/>
              </w:rPr>
              <w:t>アセスメントツール（検査表）について</w:t>
            </w:r>
          </w:p>
          <w:p w:rsidR="00E9650A" w:rsidRPr="00A535EE" w:rsidRDefault="00E9650A" w:rsidP="00E9650A">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 xml:space="preserve">　</w:t>
            </w:r>
            <w:r w:rsidRPr="00A535EE">
              <w:rPr>
                <w:rFonts w:ascii="Century" w:hint="eastAsia"/>
                <w:kern w:val="0"/>
                <w:sz w:val="22"/>
                <w:szCs w:val="22"/>
              </w:rPr>
              <w:t>FAST</w:t>
            </w:r>
            <w:r w:rsidR="00A535EE">
              <w:rPr>
                <w:rFonts w:ascii="Century" w:hint="eastAsia"/>
                <w:kern w:val="0"/>
                <w:sz w:val="22"/>
                <w:szCs w:val="22"/>
              </w:rPr>
              <w:t>、</w:t>
            </w:r>
            <w:r w:rsidRPr="00A535EE">
              <w:rPr>
                <w:rFonts w:ascii="Century" w:hint="eastAsia"/>
                <w:kern w:val="0"/>
                <w:sz w:val="22"/>
                <w:szCs w:val="22"/>
              </w:rPr>
              <w:t>MMSE</w:t>
            </w:r>
            <w:r w:rsidR="00A535EE">
              <w:rPr>
                <w:rFonts w:ascii="Century" w:hint="eastAsia"/>
                <w:kern w:val="0"/>
                <w:sz w:val="22"/>
                <w:szCs w:val="22"/>
              </w:rPr>
              <w:t>、</w:t>
            </w:r>
            <w:r w:rsidRPr="00A535EE">
              <w:rPr>
                <w:rFonts w:ascii="Century" w:hint="eastAsia"/>
                <w:kern w:val="0"/>
                <w:sz w:val="22"/>
                <w:szCs w:val="22"/>
              </w:rPr>
              <w:t>HDS-R</w:t>
            </w:r>
            <w:r w:rsidR="00A535EE">
              <w:rPr>
                <w:rFonts w:ascii="Century" w:hint="eastAsia"/>
                <w:kern w:val="0"/>
                <w:sz w:val="22"/>
                <w:szCs w:val="22"/>
              </w:rPr>
              <w:t>、</w:t>
            </w:r>
            <w:r w:rsidRPr="00A535EE">
              <w:rPr>
                <w:rFonts w:ascii="Century" w:hint="eastAsia"/>
                <w:kern w:val="0"/>
                <w:sz w:val="22"/>
                <w:szCs w:val="22"/>
              </w:rPr>
              <w:t>DBD</w:t>
            </w:r>
            <w:r w:rsidR="00A535EE">
              <w:rPr>
                <w:rFonts w:ascii="Century" w:hint="eastAsia"/>
                <w:kern w:val="0"/>
                <w:sz w:val="22"/>
                <w:szCs w:val="22"/>
              </w:rPr>
              <w:t>、</w:t>
            </w:r>
            <w:r w:rsidRPr="00A535EE">
              <w:rPr>
                <w:rFonts w:ascii="Century" w:hint="eastAsia"/>
                <w:kern w:val="0"/>
                <w:sz w:val="22"/>
                <w:szCs w:val="22"/>
              </w:rPr>
              <w:t>QOL-D</w:t>
            </w:r>
            <w:r w:rsidR="00A535EE">
              <w:rPr>
                <w:rFonts w:ascii="Century" w:hint="eastAsia"/>
                <w:kern w:val="0"/>
                <w:sz w:val="22"/>
                <w:szCs w:val="22"/>
              </w:rPr>
              <w:t>、</w:t>
            </w:r>
            <w:r w:rsidRPr="00A535EE">
              <w:rPr>
                <w:rFonts w:ascii="Century" w:hint="eastAsia"/>
                <w:kern w:val="0"/>
                <w:sz w:val="22"/>
                <w:szCs w:val="22"/>
              </w:rPr>
              <w:t>STAI</w:t>
            </w:r>
            <w:r w:rsidR="00A535EE">
              <w:rPr>
                <w:rFonts w:ascii="Century" w:hint="eastAsia"/>
                <w:kern w:val="0"/>
                <w:sz w:val="22"/>
                <w:szCs w:val="22"/>
              </w:rPr>
              <w:t>、</w:t>
            </w:r>
            <w:r w:rsidRPr="00A535EE">
              <w:rPr>
                <w:rFonts w:ascii="Century" w:hint="eastAsia"/>
                <w:kern w:val="0"/>
                <w:sz w:val="22"/>
                <w:szCs w:val="22"/>
              </w:rPr>
              <w:t>POMS</w:t>
            </w:r>
            <w:r w:rsidR="00A535EE">
              <w:rPr>
                <w:rFonts w:ascii="Century" w:hint="eastAsia"/>
                <w:kern w:val="0"/>
                <w:sz w:val="22"/>
                <w:szCs w:val="22"/>
              </w:rPr>
              <w:t>、</w:t>
            </w:r>
            <w:bookmarkStart w:id="0" w:name="_GoBack"/>
            <w:bookmarkEnd w:id="0"/>
            <w:r w:rsidRPr="00A535EE">
              <w:rPr>
                <w:rFonts w:ascii="Century" w:hint="eastAsia"/>
                <w:kern w:val="0"/>
                <w:sz w:val="22"/>
                <w:szCs w:val="22"/>
              </w:rPr>
              <w:t>ストレスチェック</w:t>
            </w:r>
          </w:p>
          <w:p w:rsidR="00E9650A" w:rsidRPr="00A535EE" w:rsidRDefault="00A535EE" w:rsidP="00E9650A">
            <w:pPr>
              <w:autoSpaceDE w:val="0"/>
              <w:autoSpaceDN w:val="0"/>
              <w:adjustRightInd w:val="0"/>
              <w:spacing w:line="278" w:lineRule="atLeast"/>
              <w:ind w:left="207" w:hangingChars="100" w:hanging="207"/>
              <w:jc w:val="left"/>
              <w:rPr>
                <w:rFonts w:ascii="Century"/>
                <w:kern w:val="0"/>
                <w:sz w:val="22"/>
                <w:szCs w:val="22"/>
              </w:rPr>
            </w:pPr>
            <w:r>
              <w:rPr>
                <w:rFonts w:ascii="Century" w:hAnsi="ＭＳ ゴシック" w:hint="eastAsia"/>
                <w:kern w:val="0"/>
                <w:sz w:val="22"/>
                <w:szCs w:val="22"/>
              </w:rPr>
              <w:t>④</w:t>
            </w:r>
            <w:r w:rsidR="00E9650A" w:rsidRPr="00A535EE">
              <w:rPr>
                <w:rFonts w:ascii="Century" w:hAnsi="ＭＳ ゴシック" w:hint="eastAsia"/>
                <w:kern w:val="0"/>
                <w:sz w:val="22"/>
                <w:szCs w:val="22"/>
              </w:rPr>
              <w:t>模擬症例（</w:t>
            </w:r>
            <w:r w:rsidR="00E9650A" w:rsidRPr="00A535EE">
              <w:rPr>
                <w:rFonts w:ascii="Century" w:hAnsi="ＭＳ ゴシック" w:hint="eastAsia"/>
                <w:kern w:val="0"/>
                <w:sz w:val="22"/>
                <w:szCs w:val="22"/>
              </w:rPr>
              <w:t>ICF</w:t>
            </w:r>
            <w:r w:rsidR="00E9650A" w:rsidRPr="00A535EE">
              <w:rPr>
                <w:rFonts w:ascii="Century" w:hAnsi="ＭＳ ゴシック" w:hint="eastAsia"/>
                <w:kern w:val="0"/>
                <w:sz w:val="22"/>
                <w:szCs w:val="22"/>
              </w:rPr>
              <w:t>をもとにした</w:t>
            </w:r>
            <w:r w:rsidR="00E9650A" w:rsidRPr="00A535EE">
              <w:rPr>
                <w:rFonts w:ascii="Century" w:hAnsi="ＭＳ ゴシック" w:hint="eastAsia"/>
                <w:kern w:val="0"/>
                <w:sz w:val="22"/>
                <w:szCs w:val="22"/>
              </w:rPr>
              <w:t>MCI</w:t>
            </w:r>
            <w:r w:rsidR="00E9650A" w:rsidRPr="00A535EE">
              <w:rPr>
                <w:rFonts w:ascii="Century" w:hAnsi="ＭＳ ゴシック" w:hint="eastAsia"/>
                <w:kern w:val="0"/>
                <w:sz w:val="22"/>
                <w:szCs w:val="22"/>
              </w:rPr>
              <w:t>高齢者，軽度認知症高齢者，中等度認知症高齢者の特徴）を通して</w:t>
            </w:r>
            <w:r w:rsidR="00E9650A" w:rsidRPr="00A535EE">
              <w:rPr>
                <w:rFonts w:ascii="Century" w:hAnsi="ＭＳ ゴシック" w:hint="eastAsia"/>
                <w:kern w:val="0"/>
                <w:sz w:val="22"/>
                <w:szCs w:val="22"/>
              </w:rPr>
              <w:t>ICF</w:t>
            </w:r>
            <w:r w:rsidR="00E9650A" w:rsidRPr="00A535EE">
              <w:rPr>
                <w:rFonts w:ascii="Century" w:hAnsi="ＭＳ ゴシック" w:hint="eastAsia"/>
                <w:kern w:val="0"/>
                <w:sz w:val="22"/>
                <w:szCs w:val="22"/>
              </w:rPr>
              <w:t>を用いた対象者理解の手順を体験し、生活機能と背景因子のつながりから園芸療法士の支援について遂行できるようになる。</w:t>
            </w:r>
          </w:p>
        </w:tc>
      </w:tr>
      <w:tr w:rsidR="00363A67" w:rsidRPr="002B10F9" w:rsidTr="00343107">
        <w:trPr>
          <w:trHeight w:val="780"/>
        </w:trPr>
        <w:tc>
          <w:tcPr>
            <w:tcW w:w="2208" w:type="dxa"/>
            <w:gridSpan w:val="2"/>
            <w:tcBorders>
              <w:top w:val="single" w:sz="4" w:space="0" w:color="auto"/>
              <w:left w:val="single" w:sz="4" w:space="0" w:color="000000"/>
              <w:bottom w:val="single" w:sz="4" w:space="0" w:color="000000"/>
              <w:right w:val="dashed" w:sz="4" w:space="0" w:color="000000"/>
            </w:tcBorders>
          </w:tcPr>
          <w:p w:rsidR="00363A67" w:rsidRPr="00A535EE" w:rsidRDefault="00363A67" w:rsidP="00343107">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rPr>
              <w:t>豊田</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正博</w:t>
            </w:r>
          </w:p>
          <w:p w:rsidR="00363A67" w:rsidRPr="00A535EE" w:rsidRDefault="00363A67" w:rsidP="00343107">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u w:val="single"/>
              </w:rPr>
              <w:t>寮</w:t>
            </w:r>
            <w:r w:rsidRPr="00A535EE">
              <w:rPr>
                <w:rFonts w:ascii="Century" w:hAnsi="ＭＳ ゴシック" w:hint="eastAsia"/>
                <w:kern w:val="0"/>
                <w:sz w:val="22"/>
                <w:szCs w:val="22"/>
              </w:rPr>
              <w:t>：</w:t>
            </w:r>
            <w:r w:rsidRPr="00A535EE">
              <w:rPr>
                <w:rFonts w:ascii="Century" w:hint="eastAsia"/>
                <w:kern w:val="0"/>
                <w:sz w:val="22"/>
                <w:szCs w:val="22"/>
              </w:rPr>
              <w:t>4/20</w:t>
            </w:r>
            <w:r w:rsidRPr="00A535EE">
              <w:rPr>
                <w:rFonts w:ascii="Century" w:hint="eastAsia"/>
                <w:kern w:val="0"/>
                <w:sz w:val="22"/>
                <w:szCs w:val="22"/>
              </w:rPr>
              <w:t>（金）</w:t>
            </w:r>
            <w:r w:rsidRPr="00A535EE">
              <w:rPr>
                <w:rFonts w:ascii="Century" w:hAnsi="ＭＳ ゴシック" w:hint="eastAsia"/>
                <w:kern w:val="0"/>
                <w:sz w:val="22"/>
                <w:szCs w:val="22"/>
              </w:rPr>
              <w:t>1-2</w:t>
            </w:r>
            <w:r w:rsidRPr="00A535EE">
              <w:rPr>
                <w:rFonts w:ascii="Century" w:hAnsi="ＭＳ ゴシック" w:hint="eastAsia"/>
                <w:kern w:val="0"/>
                <w:sz w:val="22"/>
                <w:szCs w:val="22"/>
              </w:rPr>
              <w:t>限</w:t>
            </w:r>
          </w:p>
          <w:p w:rsidR="00363A67" w:rsidRPr="00A535EE" w:rsidRDefault="00363A67" w:rsidP="00343107">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u w:val="single"/>
              </w:rPr>
              <w:t>通</w:t>
            </w:r>
            <w:r w:rsidRPr="00A535EE">
              <w:rPr>
                <w:rFonts w:ascii="Century" w:hAnsi="ＭＳ ゴシック" w:hint="eastAsia"/>
                <w:kern w:val="0"/>
                <w:sz w:val="22"/>
                <w:szCs w:val="22"/>
              </w:rPr>
              <w:t>：</w:t>
            </w:r>
            <w:r w:rsidRPr="00A535EE">
              <w:rPr>
                <w:rFonts w:ascii="Century" w:hint="eastAsia"/>
                <w:kern w:val="0"/>
                <w:sz w:val="22"/>
                <w:szCs w:val="22"/>
              </w:rPr>
              <w:t>7/28</w:t>
            </w:r>
            <w:r w:rsidRPr="00A535EE">
              <w:rPr>
                <w:rFonts w:ascii="Century" w:hint="eastAsia"/>
                <w:kern w:val="0"/>
                <w:sz w:val="22"/>
                <w:szCs w:val="22"/>
              </w:rPr>
              <w:t>（土）</w:t>
            </w:r>
            <w:r w:rsidRPr="00A535EE">
              <w:rPr>
                <w:rFonts w:ascii="Century" w:hint="eastAsia"/>
                <w:kern w:val="0"/>
                <w:sz w:val="22"/>
                <w:szCs w:val="22"/>
              </w:rPr>
              <w:t>1-2</w:t>
            </w:r>
            <w:r w:rsidRPr="00A535EE">
              <w:rPr>
                <w:rFonts w:ascii="Century" w:hint="eastAsia"/>
                <w:kern w:val="0"/>
                <w:sz w:val="22"/>
                <w:szCs w:val="22"/>
              </w:rPr>
              <w:t>限</w:t>
            </w:r>
          </w:p>
        </w:tc>
        <w:tc>
          <w:tcPr>
            <w:tcW w:w="8222" w:type="dxa"/>
            <w:gridSpan w:val="3"/>
            <w:tcBorders>
              <w:top w:val="single" w:sz="4" w:space="0" w:color="auto"/>
              <w:left w:val="dashed" w:sz="4" w:space="0" w:color="000000"/>
              <w:bottom w:val="single" w:sz="4" w:space="0" w:color="000000"/>
              <w:right w:val="single" w:sz="4" w:space="0" w:color="000000"/>
            </w:tcBorders>
          </w:tcPr>
          <w:p w:rsidR="00E9650A" w:rsidRPr="00A535EE" w:rsidRDefault="00E9650A" w:rsidP="00E9650A">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①支援対象者のこころの健康と病理について</w:t>
            </w:r>
          </w:p>
          <w:p w:rsidR="00E9650A" w:rsidRPr="00A535EE" w:rsidRDefault="00E9650A" w:rsidP="00E9650A">
            <w:pPr>
              <w:autoSpaceDE w:val="0"/>
              <w:autoSpaceDN w:val="0"/>
              <w:adjustRightInd w:val="0"/>
              <w:spacing w:line="278" w:lineRule="atLeast"/>
              <w:ind w:firstLineChars="100" w:firstLine="207"/>
              <w:jc w:val="left"/>
              <w:rPr>
                <w:rFonts w:ascii="Century"/>
                <w:kern w:val="0"/>
                <w:sz w:val="22"/>
                <w:szCs w:val="22"/>
              </w:rPr>
            </w:pPr>
            <w:r w:rsidRPr="00A535EE">
              <w:rPr>
                <w:rFonts w:ascii="Century" w:hint="eastAsia"/>
                <w:kern w:val="0"/>
                <w:sz w:val="22"/>
                <w:szCs w:val="22"/>
              </w:rPr>
              <w:t>～疾患による心理や疾患がもたらす生活状況による心理～</w:t>
            </w:r>
          </w:p>
          <w:p w:rsidR="00722D14" w:rsidRPr="00A535EE" w:rsidRDefault="00E9650A" w:rsidP="00E9650A">
            <w:pPr>
              <w:autoSpaceDE w:val="0"/>
              <w:autoSpaceDN w:val="0"/>
              <w:adjustRightInd w:val="0"/>
              <w:spacing w:line="278" w:lineRule="atLeast"/>
              <w:ind w:left="207" w:hangingChars="100" w:hanging="207"/>
              <w:jc w:val="left"/>
              <w:rPr>
                <w:rFonts w:ascii="Century"/>
                <w:kern w:val="0"/>
                <w:sz w:val="22"/>
                <w:szCs w:val="22"/>
              </w:rPr>
            </w:pPr>
            <w:r w:rsidRPr="00A535EE">
              <w:rPr>
                <w:rFonts w:ascii="Century" w:hint="eastAsia"/>
                <w:kern w:val="0"/>
                <w:sz w:val="22"/>
                <w:szCs w:val="22"/>
              </w:rPr>
              <w:t>・知的障がい者（軽度，中度，重度の違い</w:t>
            </w:r>
            <w:r w:rsidRPr="00A535EE">
              <w:rPr>
                <w:rFonts w:ascii="Century" w:hint="eastAsia"/>
                <w:kern w:val="0"/>
                <w:sz w:val="22"/>
                <w:szCs w:val="22"/>
              </w:rPr>
              <w:t xml:space="preserve"> </w:t>
            </w:r>
            <w:r w:rsidRPr="00A535EE">
              <w:rPr>
                <w:rFonts w:ascii="Century" w:hint="eastAsia"/>
                <w:kern w:val="0"/>
                <w:sz w:val="22"/>
                <w:szCs w:val="22"/>
              </w:rPr>
              <w:t>合併症など）</w:t>
            </w:r>
          </w:p>
          <w:p w:rsidR="00363A67" w:rsidRPr="00A535EE" w:rsidRDefault="00E9650A" w:rsidP="00E9650A">
            <w:pPr>
              <w:autoSpaceDE w:val="0"/>
              <w:autoSpaceDN w:val="0"/>
              <w:adjustRightInd w:val="0"/>
              <w:spacing w:line="278" w:lineRule="atLeast"/>
              <w:ind w:left="207" w:hangingChars="100" w:hanging="207"/>
              <w:jc w:val="left"/>
              <w:rPr>
                <w:rFonts w:ascii="Century"/>
                <w:kern w:val="0"/>
                <w:sz w:val="22"/>
                <w:szCs w:val="22"/>
              </w:rPr>
            </w:pPr>
            <w:r w:rsidRPr="00A535EE">
              <w:rPr>
                <w:rFonts w:ascii="Century" w:hint="eastAsia"/>
                <w:kern w:val="0"/>
                <w:sz w:val="22"/>
                <w:szCs w:val="22"/>
              </w:rPr>
              <w:t>・発達障がい（</w:t>
            </w:r>
            <w:r w:rsidRPr="00A535EE">
              <w:rPr>
                <w:rFonts w:ascii="Century" w:hint="eastAsia"/>
                <w:kern w:val="0"/>
                <w:sz w:val="22"/>
                <w:szCs w:val="22"/>
              </w:rPr>
              <w:t>ADHD</w:t>
            </w:r>
            <w:r w:rsidRPr="00A535EE">
              <w:rPr>
                <w:rFonts w:ascii="Century" w:hint="eastAsia"/>
                <w:kern w:val="0"/>
                <w:sz w:val="22"/>
                <w:szCs w:val="22"/>
              </w:rPr>
              <w:t>，</w:t>
            </w:r>
            <w:r w:rsidRPr="00A535EE">
              <w:rPr>
                <w:rFonts w:ascii="Century" w:hint="eastAsia"/>
                <w:kern w:val="0"/>
                <w:sz w:val="22"/>
                <w:szCs w:val="22"/>
              </w:rPr>
              <w:t>LD</w:t>
            </w:r>
            <w:r w:rsidRPr="00A535EE">
              <w:rPr>
                <w:rFonts w:ascii="Century" w:hint="eastAsia"/>
                <w:kern w:val="0"/>
                <w:sz w:val="22"/>
                <w:szCs w:val="22"/>
              </w:rPr>
              <w:t>，自閉，アスペルガー等）</w:t>
            </w:r>
          </w:p>
        </w:tc>
      </w:tr>
      <w:tr w:rsidR="002B10F9" w:rsidRPr="002B10F9" w:rsidTr="00C42689">
        <w:trPr>
          <w:trHeight w:val="1660"/>
        </w:trPr>
        <w:tc>
          <w:tcPr>
            <w:tcW w:w="2208" w:type="dxa"/>
            <w:gridSpan w:val="2"/>
            <w:tcBorders>
              <w:top w:val="single" w:sz="4" w:space="0" w:color="auto"/>
              <w:left w:val="single" w:sz="4" w:space="0" w:color="000000"/>
              <w:bottom w:val="single" w:sz="4" w:space="0" w:color="auto"/>
              <w:right w:val="dashed" w:sz="4" w:space="0" w:color="000000"/>
            </w:tcBorders>
          </w:tcPr>
          <w:p w:rsidR="00C42689" w:rsidRPr="00A535EE" w:rsidRDefault="00180929" w:rsidP="00C42689">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rPr>
              <w:t>長倉</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寿子</w:t>
            </w:r>
          </w:p>
          <w:p w:rsidR="00C42689" w:rsidRPr="00A535EE" w:rsidRDefault="00180929" w:rsidP="00C42689">
            <w:pPr>
              <w:autoSpaceDE w:val="0"/>
              <w:autoSpaceDN w:val="0"/>
              <w:adjustRightInd w:val="0"/>
              <w:spacing w:line="278" w:lineRule="atLeast"/>
              <w:jc w:val="center"/>
              <w:rPr>
                <w:rFonts w:ascii="Century"/>
                <w:kern w:val="0"/>
                <w:sz w:val="22"/>
                <w:szCs w:val="22"/>
              </w:rPr>
            </w:pPr>
            <w:r w:rsidRPr="00A535EE">
              <w:rPr>
                <w:rFonts w:ascii="Century" w:hAnsi="ＭＳ ゴシック" w:hint="eastAsia"/>
                <w:kern w:val="0"/>
                <w:sz w:val="22"/>
                <w:szCs w:val="22"/>
                <w:u w:val="single"/>
              </w:rPr>
              <w:t>寮・通合同</w:t>
            </w:r>
          </w:p>
          <w:p w:rsidR="00180929" w:rsidRPr="00A535EE" w:rsidRDefault="00180929" w:rsidP="00363A67">
            <w:pPr>
              <w:autoSpaceDE w:val="0"/>
              <w:autoSpaceDN w:val="0"/>
              <w:adjustRightInd w:val="0"/>
              <w:spacing w:line="278" w:lineRule="atLeast"/>
              <w:jc w:val="center"/>
              <w:rPr>
                <w:rFonts w:ascii="Century"/>
                <w:kern w:val="0"/>
                <w:sz w:val="22"/>
                <w:szCs w:val="22"/>
              </w:rPr>
            </w:pPr>
            <w:r w:rsidRPr="00A535EE">
              <w:rPr>
                <w:rFonts w:ascii="Century" w:hint="eastAsia"/>
                <w:kern w:val="0"/>
                <w:sz w:val="22"/>
                <w:szCs w:val="22"/>
              </w:rPr>
              <w:t>8/</w:t>
            </w:r>
            <w:r w:rsidR="00363A67" w:rsidRPr="00A535EE">
              <w:rPr>
                <w:rFonts w:ascii="Century" w:hint="eastAsia"/>
                <w:kern w:val="0"/>
                <w:sz w:val="22"/>
                <w:szCs w:val="22"/>
              </w:rPr>
              <w:t>4</w:t>
            </w:r>
            <w:r w:rsidRPr="00A535EE">
              <w:rPr>
                <w:rFonts w:ascii="Century" w:hAnsi="ＭＳ ゴシック" w:hint="eastAsia"/>
                <w:kern w:val="0"/>
                <w:sz w:val="22"/>
                <w:szCs w:val="22"/>
              </w:rPr>
              <w:t>（土）</w:t>
            </w:r>
            <w:r w:rsidRPr="00A535EE">
              <w:rPr>
                <w:rFonts w:ascii="Century" w:hint="eastAsia"/>
                <w:kern w:val="0"/>
                <w:sz w:val="22"/>
                <w:szCs w:val="22"/>
              </w:rPr>
              <w:t>1-5</w:t>
            </w:r>
            <w:r w:rsidRPr="00A535EE">
              <w:rPr>
                <w:rFonts w:ascii="Century" w:hAnsi="ＭＳ ゴシック" w:hint="eastAsia"/>
                <w:kern w:val="0"/>
                <w:sz w:val="22"/>
                <w:szCs w:val="22"/>
              </w:rPr>
              <w:t>限</w:t>
            </w:r>
          </w:p>
        </w:tc>
        <w:tc>
          <w:tcPr>
            <w:tcW w:w="8222" w:type="dxa"/>
            <w:gridSpan w:val="3"/>
            <w:tcBorders>
              <w:top w:val="single" w:sz="4" w:space="0" w:color="auto"/>
              <w:left w:val="dashed" w:sz="4" w:space="0" w:color="000000"/>
              <w:bottom w:val="single" w:sz="4" w:space="0" w:color="auto"/>
              <w:right w:val="single" w:sz="4" w:space="0" w:color="000000"/>
            </w:tcBorders>
          </w:tcPr>
          <w:p w:rsidR="007F1CCC" w:rsidRPr="00A535EE" w:rsidRDefault="007F1CCC" w:rsidP="007F1CCC">
            <w:pPr>
              <w:numPr>
                <w:ilvl w:val="0"/>
                <w:numId w:val="9"/>
              </w:num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障害とリハビリテーション</w:t>
            </w:r>
          </w:p>
          <w:p w:rsidR="007F1CCC" w:rsidRPr="00A535EE" w:rsidRDefault="007F1CCC" w:rsidP="007F1CCC">
            <w:pPr>
              <w:pStyle w:val="a7"/>
              <w:numPr>
                <w:ilvl w:val="0"/>
                <w:numId w:val="18"/>
              </w:numPr>
              <w:autoSpaceDE w:val="0"/>
              <w:autoSpaceDN w:val="0"/>
              <w:adjustRightInd w:val="0"/>
              <w:spacing w:line="278" w:lineRule="atLeast"/>
              <w:ind w:leftChars="0"/>
              <w:jc w:val="left"/>
              <w:rPr>
                <w:rFonts w:ascii="Century"/>
                <w:kern w:val="0"/>
                <w:sz w:val="22"/>
                <w:szCs w:val="22"/>
              </w:rPr>
            </w:pPr>
            <w:r w:rsidRPr="00A535EE">
              <w:rPr>
                <w:rFonts w:ascii="Century" w:hAnsi="ＭＳ ゴシック" w:hint="eastAsia"/>
                <w:kern w:val="0"/>
                <w:sz w:val="22"/>
                <w:szCs w:val="22"/>
              </w:rPr>
              <w:t>リハビリテーションの理念を理解し、対象を述べることができる</w:t>
            </w:r>
          </w:p>
          <w:p w:rsidR="007F1CCC" w:rsidRPr="00A535EE" w:rsidRDefault="007F1CCC" w:rsidP="007F1CCC">
            <w:pPr>
              <w:pStyle w:val="a7"/>
              <w:numPr>
                <w:ilvl w:val="0"/>
                <w:numId w:val="18"/>
              </w:numPr>
              <w:autoSpaceDE w:val="0"/>
              <w:autoSpaceDN w:val="0"/>
              <w:adjustRightInd w:val="0"/>
              <w:spacing w:line="278" w:lineRule="atLeast"/>
              <w:ind w:leftChars="0"/>
              <w:jc w:val="left"/>
              <w:rPr>
                <w:rFonts w:ascii="Century"/>
                <w:kern w:val="0"/>
                <w:sz w:val="22"/>
                <w:szCs w:val="22"/>
              </w:rPr>
            </w:pPr>
            <w:r w:rsidRPr="00A535EE">
              <w:rPr>
                <w:rFonts w:ascii="Century" w:hAnsi="ＭＳ ゴシック" w:hint="eastAsia"/>
                <w:kern w:val="0"/>
                <w:sz w:val="22"/>
                <w:szCs w:val="22"/>
              </w:rPr>
              <w:t>リハビリテーションの諸段階やライフステージにおける障害特性について理解する</w:t>
            </w:r>
          </w:p>
          <w:p w:rsidR="007F1CCC" w:rsidRPr="00A535EE" w:rsidRDefault="007F1CCC" w:rsidP="007F1CCC">
            <w:pPr>
              <w:pStyle w:val="a7"/>
              <w:numPr>
                <w:ilvl w:val="0"/>
                <w:numId w:val="18"/>
              </w:numPr>
              <w:autoSpaceDE w:val="0"/>
              <w:autoSpaceDN w:val="0"/>
              <w:adjustRightInd w:val="0"/>
              <w:spacing w:line="278" w:lineRule="atLeast"/>
              <w:ind w:leftChars="0"/>
              <w:jc w:val="left"/>
              <w:rPr>
                <w:rFonts w:ascii="Century"/>
                <w:kern w:val="0"/>
                <w:sz w:val="22"/>
                <w:szCs w:val="22"/>
              </w:rPr>
            </w:pPr>
            <w:r w:rsidRPr="00A535EE">
              <w:rPr>
                <w:rFonts w:ascii="Century" w:hAnsi="ＭＳ ゴシック" w:hint="eastAsia"/>
                <w:kern w:val="0"/>
                <w:sz w:val="22"/>
                <w:szCs w:val="22"/>
              </w:rPr>
              <w:t>ICF</w:t>
            </w:r>
            <w:r w:rsidRPr="00A535EE">
              <w:rPr>
                <w:rFonts w:ascii="Century" w:hAnsi="ＭＳ ゴシック" w:hint="eastAsia"/>
                <w:kern w:val="0"/>
                <w:sz w:val="22"/>
                <w:szCs w:val="22"/>
              </w:rPr>
              <w:t>と</w:t>
            </w:r>
            <w:r w:rsidRPr="00A535EE">
              <w:rPr>
                <w:rFonts w:ascii="Century" w:hint="eastAsia"/>
                <w:kern w:val="0"/>
                <w:sz w:val="22"/>
                <w:szCs w:val="22"/>
              </w:rPr>
              <w:t>高齢者・身体障がい者・精神障がい者・知的障がい者・発達障がい者</w:t>
            </w:r>
          </w:p>
          <w:p w:rsidR="007F1CCC" w:rsidRPr="00A535EE" w:rsidRDefault="007F1CCC" w:rsidP="007F1CCC">
            <w:pPr>
              <w:numPr>
                <w:ilvl w:val="0"/>
                <w:numId w:val="9"/>
              </w:num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生活機能評価</w:t>
            </w:r>
          </w:p>
          <w:p w:rsidR="007F1CCC" w:rsidRPr="00A535EE" w:rsidRDefault="007F1CCC" w:rsidP="007F1CCC">
            <w:pPr>
              <w:pStyle w:val="a7"/>
              <w:numPr>
                <w:ilvl w:val="0"/>
                <w:numId w:val="19"/>
              </w:numPr>
              <w:autoSpaceDE w:val="0"/>
              <w:autoSpaceDN w:val="0"/>
              <w:adjustRightInd w:val="0"/>
              <w:spacing w:line="278" w:lineRule="atLeast"/>
              <w:ind w:leftChars="0"/>
              <w:jc w:val="left"/>
              <w:rPr>
                <w:rFonts w:ascii="Century" w:hAnsi="ＭＳ ゴシック"/>
                <w:kern w:val="0"/>
                <w:sz w:val="22"/>
                <w:szCs w:val="22"/>
              </w:rPr>
            </w:pPr>
            <w:r w:rsidRPr="00A535EE">
              <w:rPr>
                <w:rFonts w:ascii="Century" w:hint="eastAsia"/>
                <w:kern w:val="0"/>
                <w:sz w:val="22"/>
                <w:szCs w:val="22"/>
              </w:rPr>
              <w:t>ICF</w:t>
            </w:r>
            <w:r w:rsidRPr="00A535EE">
              <w:rPr>
                <w:rFonts w:ascii="Century" w:hAnsi="ＭＳ ゴシック" w:hint="eastAsia"/>
                <w:kern w:val="0"/>
                <w:sz w:val="22"/>
                <w:szCs w:val="22"/>
              </w:rPr>
              <w:t>の視点による評価・アセスメントについて理解する</w:t>
            </w:r>
          </w:p>
          <w:p w:rsidR="007F1CCC" w:rsidRPr="00A535EE" w:rsidRDefault="007F1CCC" w:rsidP="007F1CCC">
            <w:pPr>
              <w:pStyle w:val="a7"/>
              <w:numPr>
                <w:ilvl w:val="0"/>
                <w:numId w:val="19"/>
              </w:numPr>
              <w:autoSpaceDE w:val="0"/>
              <w:autoSpaceDN w:val="0"/>
              <w:adjustRightInd w:val="0"/>
              <w:spacing w:line="278" w:lineRule="atLeast"/>
              <w:ind w:leftChars="0"/>
              <w:jc w:val="left"/>
              <w:rPr>
                <w:rFonts w:ascii="Century" w:hAnsi="ＭＳ ゴシック"/>
                <w:kern w:val="0"/>
                <w:sz w:val="22"/>
                <w:szCs w:val="22"/>
              </w:rPr>
            </w:pPr>
            <w:r w:rsidRPr="00A535EE">
              <w:rPr>
                <w:rFonts w:ascii="Century" w:hint="eastAsia"/>
                <w:kern w:val="0"/>
                <w:sz w:val="22"/>
                <w:szCs w:val="22"/>
              </w:rPr>
              <w:t>生活モデルによる評価・アプローチについて解する</w:t>
            </w:r>
          </w:p>
          <w:p w:rsidR="007F1CCC" w:rsidRPr="00A535EE" w:rsidRDefault="007F1CCC" w:rsidP="007F1CCC">
            <w:pPr>
              <w:numPr>
                <w:ilvl w:val="0"/>
                <w:numId w:val="9"/>
              </w:numPr>
              <w:autoSpaceDE w:val="0"/>
              <w:autoSpaceDN w:val="0"/>
              <w:adjustRightInd w:val="0"/>
              <w:spacing w:line="278" w:lineRule="atLeast"/>
              <w:jc w:val="left"/>
              <w:rPr>
                <w:rFonts w:ascii="Century" w:hAnsi="ＭＳ ゴシック"/>
                <w:kern w:val="0"/>
                <w:sz w:val="22"/>
                <w:szCs w:val="22"/>
              </w:rPr>
            </w:pPr>
            <w:r w:rsidRPr="00A535EE">
              <w:rPr>
                <w:rFonts w:ascii="Century" w:hint="eastAsia"/>
                <w:kern w:val="0"/>
                <w:sz w:val="22"/>
                <w:szCs w:val="22"/>
              </w:rPr>
              <w:t>生活機能向上に対する実践</w:t>
            </w:r>
          </w:p>
          <w:p w:rsidR="007F1CCC" w:rsidRPr="00A535EE" w:rsidRDefault="007F1CCC" w:rsidP="007F1CCC">
            <w:pPr>
              <w:pStyle w:val="a7"/>
              <w:numPr>
                <w:ilvl w:val="0"/>
                <w:numId w:val="20"/>
              </w:numPr>
              <w:autoSpaceDE w:val="0"/>
              <w:autoSpaceDN w:val="0"/>
              <w:adjustRightInd w:val="0"/>
              <w:spacing w:line="278" w:lineRule="atLeast"/>
              <w:ind w:leftChars="0"/>
              <w:jc w:val="left"/>
              <w:rPr>
                <w:rFonts w:ascii="Century"/>
                <w:kern w:val="0"/>
                <w:sz w:val="22"/>
                <w:szCs w:val="22"/>
              </w:rPr>
            </w:pPr>
            <w:r w:rsidRPr="00A535EE">
              <w:rPr>
                <w:rFonts w:ascii="Century" w:hint="eastAsia"/>
                <w:kern w:val="0"/>
                <w:sz w:val="22"/>
                <w:szCs w:val="22"/>
              </w:rPr>
              <w:t>活動・参加に対する視点と目標設定について理解する</w:t>
            </w:r>
          </w:p>
          <w:p w:rsidR="00245237" w:rsidRPr="00A535EE" w:rsidRDefault="007F1CCC" w:rsidP="00245237">
            <w:pPr>
              <w:pStyle w:val="a7"/>
              <w:numPr>
                <w:ilvl w:val="0"/>
                <w:numId w:val="20"/>
              </w:numPr>
              <w:autoSpaceDE w:val="0"/>
              <w:autoSpaceDN w:val="0"/>
              <w:adjustRightInd w:val="0"/>
              <w:spacing w:line="278" w:lineRule="atLeast"/>
              <w:ind w:leftChars="0"/>
              <w:jc w:val="left"/>
              <w:rPr>
                <w:rFonts w:ascii="Century"/>
                <w:kern w:val="0"/>
                <w:sz w:val="22"/>
                <w:szCs w:val="22"/>
              </w:rPr>
            </w:pPr>
            <w:r w:rsidRPr="00A535EE">
              <w:rPr>
                <w:rFonts w:ascii="Century" w:hint="eastAsia"/>
                <w:kern w:val="0"/>
                <w:sz w:val="22"/>
                <w:szCs w:val="22"/>
              </w:rPr>
              <w:t>地域包括ケアシステムにおける他職種協働・連携について理解する</w:t>
            </w:r>
          </w:p>
          <w:p w:rsidR="00180929" w:rsidRPr="00A535EE" w:rsidRDefault="007F1CCC" w:rsidP="00245237">
            <w:pPr>
              <w:pStyle w:val="a7"/>
              <w:numPr>
                <w:ilvl w:val="0"/>
                <w:numId w:val="20"/>
              </w:numPr>
              <w:autoSpaceDE w:val="0"/>
              <w:autoSpaceDN w:val="0"/>
              <w:adjustRightInd w:val="0"/>
              <w:spacing w:line="278" w:lineRule="atLeast"/>
              <w:ind w:leftChars="0"/>
              <w:jc w:val="left"/>
              <w:rPr>
                <w:rFonts w:ascii="Century"/>
                <w:kern w:val="0"/>
                <w:sz w:val="22"/>
                <w:szCs w:val="22"/>
              </w:rPr>
            </w:pPr>
            <w:r w:rsidRPr="00A535EE">
              <w:rPr>
                <w:rFonts w:ascii="Century" w:hint="eastAsia"/>
                <w:kern w:val="0"/>
                <w:sz w:val="22"/>
                <w:szCs w:val="22"/>
              </w:rPr>
              <w:t>主体性を引き出す支援について考える</w:t>
            </w:r>
          </w:p>
        </w:tc>
      </w:tr>
      <w:tr w:rsidR="002B10F9" w:rsidRPr="002B10F9" w:rsidTr="00E27C96">
        <w:trPr>
          <w:trHeight w:val="287"/>
        </w:trPr>
        <w:tc>
          <w:tcPr>
            <w:tcW w:w="10430" w:type="dxa"/>
            <w:gridSpan w:val="5"/>
            <w:tcBorders>
              <w:top w:val="single" w:sz="4" w:space="0" w:color="auto"/>
              <w:left w:val="single" w:sz="4" w:space="0" w:color="000000"/>
              <w:bottom w:val="dashSmallGap" w:sz="4" w:space="0" w:color="auto"/>
              <w:right w:val="single" w:sz="4" w:space="0" w:color="000000"/>
            </w:tcBorders>
          </w:tcPr>
          <w:p w:rsidR="004F0CF8" w:rsidRPr="00A535EE" w:rsidRDefault="004F0CF8" w:rsidP="004F0CF8">
            <w:pPr>
              <w:autoSpaceDE w:val="0"/>
              <w:autoSpaceDN w:val="0"/>
              <w:adjustRightInd w:val="0"/>
              <w:spacing w:line="278" w:lineRule="atLeast"/>
              <w:jc w:val="left"/>
              <w:rPr>
                <w:rFonts w:ascii="Century" w:hAnsi="ＭＳ ゴシック"/>
                <w:kern w:val="0"/>
                <w:sz w:val="22"/>
                <w:szCs w:val="22"/>
              </w:rPr>
            </w:pPr>
            <w:r w:rsidRPr="00A535EE">
              <w:rPr>
                <w:rFonts w:ascii="Century" w:hAnsi="ＭＳ ゴシック" w:hint="eastAsia"/>
                <w:kern w:val="0"/>
                <w:sz w:val="22"/>
                <w:szCs w:val="22"/>
              </w:rPr>
              <w:t>【参考図書】</w:t>
            </w:r>
          </w:p>
        </w:tc>
      </w:tr>
      <w:tr w:rsidR="002B10F9" w:rsidRPr="002B10F9" w:rsidTr="00C5666C">
        <w:trPr>
          <w:trHeight w:val="70"/>
        </w:trPr>
        <w:tc>
          <w:tcPr>
            <w:tcW w:w="1701" w:type="dxa"/>
            <w:tcBorders>
              <w:top w:val="dotted" w:sz="4" w:space="0" w:color="auto"/>
              <w:left w:val="single" w:sz="4" w:space="0" w:color="000000"/>
              <w:bottom w:val="dotted" w:sz="4" w:space="0" w:color="auto"/>
              <w:right w:val="dashSmallGap" w:sz="4" w:space="0" w:color="auto"/>
            </w:tcBorders>
          </w:tcPr>
          <w:p w:rsidR="00722D14" w:rsidRPr="00A535EE" w:rsidRDefault="00722D14" w:rsidP="00BB6370">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金子</w:t>
            </w:r>
            <w:r w:rsidR="00A535EE"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みどり</w:t>
            </w:r>
            <w:r w:rsidR="00A535EE" w:rsidRPr="00A535EE">
              <w:rPr>
                <w:rFonts w:ascii="Century" w:hAnsi="ＭＳ ゴシック" w:hint="eastAsia"/>
                <w:kern w:val="0"/>
                <w:sz w:val="22"/>
                <w:szCs w:val="22"/>
              </w:rPr>
              <w:t>：</w:t>
            </w:r>
          </w:p>
          <w:p w:rsidR="00722D14" w:rsidRPr="00A535EE" w:rsidRDefault="00722D14" w:rsidP="00BB6370">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豊田</w:t>
            </w:r>
            <w:r w:rsidR="00A535EE"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正博</w:t>
            </w:r>
            <w:r w:rsidR="00A535EE" w:rsidRPr="00A535EE">
              <w:rPr>
                <w:rFonts w:ascii="Century" w:hAnsi="ＭＳ ゴシック" w:hint="eastAsia"/>
                <w:kern w:val="0"/>
                <w:sz w:val="22"/>
                <w:szCs w:val="22"/>
              </w:rPr>
              <w:t>：</w:t>
            </w:r>
          </w:p>
          <w:p w:rsidR="004F0CF8" w:rsidRPr="00A535EE" w:rsidRDefault="004F0CF8" w:rsidP="00BB6370">
            <w:pPr>
              <w:autoSpaceDE w:val="0"/>
              <w:autoSpaceDN w:val="0"/>
              <w:adjustRightInd w:val="0"/>
              <w:spacing w:line="278" w:lineRule="atLeast"/>
              <w:jc w:val="right"/>
              <w:rPr>
                <w:rFonts w:ascii="Century"/>
                <w:kern w:val="0"/>
                <w:sz w:val="22"/>
                <w:szCs w:val="22"/>
              </w:rPr>
            </w:pPr>
            <w:r w:rsidRPr="00A535EE">
              <w:rPr>
                <w:rFonts w:ascii="Century" w:hAnsi="ＭＳ ゴシック" w:hint="eastAsia"/>
                <w:kern w:val="0"/>
                <w:sz w:val="22"/>
                <w:szCs w:val="22"/>
              </w:rPr>
              <w:t>長倉</w:t>
            </w:r>
            <w:r w:rsidR="00180929"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寿子</w:t>
            </w:r>
            <w:r w:rsidR="00180929" w:rsidRPr="00A535EE">
              <w:rPr>
                <w:rFonts w:ascii="Century" w:hAnsi="ＭＳ ゴシック" w:hint="eastAsia"/>
                <w:kern w:val="0"/>
                <w:sz w:val="22"/>
                <w:szCs w:val="22"/>
              </w:rPr>
              <w:t>：</w:t>
            </w:r>
          </w:p>
        </w:tc>
        <w:tc>
          <w:tcPr>
            <w:tcW w:w="8729" w:type="dxa"/>
            <w:gridSpan w:val="4"/>
            <w:tcBorders>
              <w:top w:val="dotted" w:sz="4" w:space="0" w:color="auto"/>
              <w:left w:val="dashSmallGap" w:sz="4" w:space="0" w:color="auto"/>
              <w:bottom w:val="dotted" w:sz="4" w:space="0" w:color="auto"/>
              <w:right w:val="single" w:sz="4" w:space="0" w:color="000000"/>
            </w:tcBorders>
          </w:tcPr>
          <w:p w:rsidR="00A535EE" w:rsidRPr="00A535EE" w:rsidRDefault="00964819" w:rsidP="007F1CCC">
            <w:pPr>
              <w:autoSpaceDE w:val="0"/>
              <w:autoSpaceDN w:val="0"/>
              <w:adjustRightInd w:val="0"/>
              <w:spacing w:line="278" w:lineRule="atLeast"/>
              <w:jc w:val="left"/>
              <w:rPr>
                <w:rFonts w:ascii="Century" w:hint="eastAsia"/>
                <w:kern w:val="0"/>
                <w:sz w:val="22"/>
                <w:szCs w:val="22"/>
              </w:rPr>
            </w:pPr>
            <w:r w:rsidRPr="00A535EE">
              <w:rPr>
                <w:rFonts w:ascii="Century" w:hint="eastAsia"/>
                <w:kern w:val="0"/>
                <w:sz w:val="22"/>
                <w:szCs w:val="22"/>
              </w:rPr>
              <w:t>・</w:t>
            </w:r>
            <w:r w:rsidR="00722D14" w:rsidRPr="00A535EE">
              <w:rPr>
                <w:rFonts w:ascii="Century" w:hint="eastAsia"/>
                <w:kern w:val="0"/>
                <w:sz w:val="22"/>
                <w:szCs w:val="22"/>
              </w:rPr>
              <w:t>ICF</w:t>
            </w:r>
            <w:r w:rsidR="00722D14" w:rsidRPr="00A535EE">
              <w:rPr>
                <w:rFonts w:ascii="Century" w:hint="eastAsia"/>
                <w:kern w:val="0"/>
                <w:sz w:val="22"/>
                <w:szCs w:val="22"/>
              </w:rPr>
              <w:t>国際生活機能分類：世界保健機構（</w:t>
            </w:r>
            <w:r w:rsidR="00722D14" w:rsidRPr="00A535EE">
              <w:rPr>
                <w:rFonts w:ascii="Century" w:hint="eastAsia"/>
                <w:kern w:val="0"/>
                <w:sz w:val="22"/>
                <w:szCs w:val="22"/>
              </w:rPr>
              <w:t>WHO</w:t>
            </w:r>
            <w:r w:rsidR="00A535EE" w:rsidRPr="00A535EE">
              <w:rPr>
                <w:rFonts w:ascii="Century" w:hint="eastAsia"/>
                <w:kern w:val="0"/>
                <w:sz w:val="22"/>
                <w:szCs w:val="22"/>
              </w:rPr>
              <w:t>）、中央法規、</w:t>
            </w:r>
            <w:r w:rsidR="00722D14" w:rsidRPr="00A535EE">
              <w:rPr>
                <w:rFonts w:ascii="Century" w:hint="eastAsia"/>
                <w:kern w:val="0"/>
                <w:sz w:val="22"/>
                <w:szCs w:val="22"/>
              </w:rPr>
              <w:t>3780</w:t>
            </w:r>
            <w:r w:rsidR="00A535EE" w:rsidRPr="00A535EE">
              <w:rPr>
                <w:rFonts w:ascii="Century" w:hint="eastAsia"/>
                <w:kern w:val="0"/>
                <w:sz w:val="22"/>
                <w:szCs w:val="22"/>
              </w:rPr>
              <w:t>円</w:t>
            </w:r>
            <w:r w:rsidR="00722D14" w:rsidRPr="00A535EE">
              <w:rPr>
                <w:rFonts w:ascii="Century" w:hint="eastAsia"/>
                <w:kern w:val="0"/>
                <w:sz w:val="22"/>
                <w:szCs w:val="22"/>
              </w:rPr>
              <w:t>（税込）</w:t>
            </w:r>
          </w:p>
          <w:p w:rsidR="00722D14" w:rsidRPr="00A535EE" w:rsidRDefault="00964819" w:rsidP="007F1CCC">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w:t>
            </w:r>
            <w:r w:rsidRPr="00A535EE">
              <w:rPr>
                <w:rFonts w:ascii="Century" w:hint="eastAsia"/>
                <w:kern w:val="0"/>
                <w:sz w:val="22"/>
                <w:szCs w:val="22"/>
              </w:rPr>
              <w:t>LITALICO</w:t>
            </w:r>
            <w:r w:rsidRPr="00A535EE">
              <w:rPr>
                <w:rFonts w:ascii="Century" w:hint="eastAsia"/>
                <w:kern w:val="0"/>
                <w:sz w:val="22"/>
                <w:szCs w:val="22"/>
              </w:rPr>
              <w:t>（りたりこ）発達ナビ　発達障害に関する情報サイト</w:t>
            </w:r>
          </w:p>
          <w:p w:rsidR="007F1CCC" w:rsidRPr="00A535EE" w:rsidRDefault="007F1CCC" w:rsidP="007F1CCC">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「事例で学ぶ生活行為向上マネジメント」（医歯薬出版）</w:t>
            </w:r>
          </w:p>
          <w:p w:rsidR="007F1CCC" w:rsidRPr="00A535EE" w:rsidRDefault="007F1CCC" w:rsidP="007F1CCC">
            <w:pPr>
              <w:autoSpaceDE w:val="0"/>
              <w:autoSpaceDN w:val="0"/>
              <w:adjustRightInd w:val="0"/>
              <w:spacing w:line="278" w:lineRule="atLeast"/>
              <w:jc w:val="left"/>
              <w:rPr>
                <w:rFonts w:ascii="Century"/>
                <w:kern w:val="0"/>
                <w:sz w:val="22"/>
                <w:szCs w:val="22"/>
              </w:rPr>
            </w:pPr>
            <w:r w:rsidRPr="00A535EE">
              <w:rPr>
                <w:rFonts w:ascii="Century" w:hint="eastAsia"/>
                <w:kern w:val="0"/>
                <w:sz w:val="22"/>
                <w:szCs w:val="22"/>
              </w:rPr>
              <w:t>・</w:t>
            </w:r>
            <w:r w:rsidRPr="00A535EE">
              <w:rPr>
                <w:rFonts w:ascii="Century" w:hint="eastAsia"/>
                <w:kern w:val="0"/>
                <w:sz w:val="22"/>
                <w:szCs w:val="22"/>
              </w:rPr>
              <w:t>ICF</w:t>
            </w:r>
            <w:r w:rsidRPr="00A535EE">
              <w:rPr>
                <w:rFonts w:ascii="Century" w:hint="eastAsia"/>
                <w:kern w:val="0"/>
                <w:sz w:val="22"/>
                <w:szCs w:val="22"/>
              </w:rPr>
              <w:t>；厚労省ホームページ</w:t>
            </w:r>
          </w:p>
          <w:p w:rsidR="007F1CCC" w:rsidRPr="00A535EE" w:rsidRDefault="007F1CCC" w:rsidP="007F1CCC">
            <w:pPr>
              <w:autoSpaceDE w:val="0"/>
              <w:autoSpaceDN w:val="0"/>
              <w:adjustRightInd w:val="0"/>
              <w:spacing w:line="278" w:lineRule="atLeast"/>
              <w:ind w:left="207" w:hangingChars="100" w:hanging="207"/>
              <w:jc w:val="left"/>
              <w:rPr>
                <w:rFonts w:ascii="Century"/>
                <w:kern w:val="0"/>
                <w:sz w:val="22"/>
                <w:szCs w:val="22"/>
              </w:rPr>
            </w:pPr>
            <w:r w:rsidRPr="00A535EE">
              <w:rPr>
                <w:rFonts w:ascii="Century" w:hint="eastAsia"/>
                <w:kern w:val="0"/>
                <w:sz w:val="22"/>
                <w:szCs w:val="22"/>
              </w:rPr>
              <w:t>・</w:t>
            </w:r>
            <w:r w:rsidRPr="00A535EE">
              <w:rPr>
                <w:rStyle w:val="a-size-large"/>
                <w:rFonts w:asciiTheme="minorHAnsi" w:hAnsiTheme="minorHAnsi"/>
                <w:sz w:val="22"/>
                <w:szCs w:val="22"/>
              </w:rPr>
              <w:t>ICF</w:t>
            </w:r>
            <w:r w:rsidRPr="00A535EE">
              <w:rPr>
                <w:rStyle w:val="a-size-large"/>
                <w:sz w:val="22"/>
                <w:szCs w:val="22"/>
              </w:rPr>
              <w:t>コアセット 臨床実践のためのマニュアル</w:t>
            </w:r>
            <w:r w:rsidRPr="00A535EE">
              <w:rPr>
                <w:rStyle w:val="a-size-large"/>
                <w:sz w:val="22"/>
                <w:szCs w:val="22"/>
              </w:rPr>
              <w:t>―</w:t>
            </w:r>
            <w:r w:rsidRPr="00A535EE">
              <w:rPr>
                <w:rStyle w:val="a-size-large"/>
                <w:rFonts w:ascii="Century"/>
                <w:sz w:val="22"/>
                <w:szCs w:val="22"/>
              </w:rPr>
              <w:t>CD-ROM</w:t>
            </w:r>
            <w:r w:rsidRPr="00A535EE">
              <w:rPr>
                <w:rStyle w:val="a-size-large"/>
                <w:sz w:val="22"/>
                <w:szCs w:val="22"/>
              </w:rPr>
              <w:t>付（</w:t>
            </w:r>
            <w:r w:rsidRPr="00A535EE">
              <w:rPr>
                <w:rFonts w:ascii="Century" w:hint="eastAsia"/>
                <w:kern w:val="0"/>
                <w:sz w:val="22"/>
                <w:szCs w:val="22"/>
              </w:rPr>
              <w:t>医歯薬出版）</w:t>
            </w:r>
          </w:p>
          <w:p w:rsidR="00722D14" w:rsidRPr="00A535EE" w:rsidRDefault="007F1CCC" w:rsidP="007F1CCC">
            <w:pPr>
              <w:autoSpaceDE w:val="0"/>
              <w:autoSpaceDN w:val="0"/>
              <w:adjustRightInd w:val="0"/>
              <w:spacing w:line="278" w:lineRule="atLeast"/>
              <w:jc w:val="left"/>
              <w:rPr>
                <w:rFonts w:asciiTheme="majorEastAsia" w:eastAsiaTheme="majorEastAsia" w:hAnsiTheme="majorEastAsia" w:cs="メイリオ"/>
                <w:sz w:val="22"/>
                <w:szCs w:val="22"/>
              </w:rPr>
            </w:pPr>
            <w:r w:rsidRPr="00A535EE">
              <w:rPr>
                <w:rFonts w:ascii="Century" w:hint="eastAsia"/>
                <w:kern w:val="0"/>
                <w:sz w:val="22"/>
                <w:szCs w:val="22"/>
              </w:rPr>
              <w:t>・</w:t>
            </w:r>
            <w:r w:rsidRPr="00A535EE">
              <w:rPr>
                <w:rStyle w:val="a-size-large"/>
                <w:rFonts w:asciiTheme="majorEastAsia" w:eastAsiaTheme="majorEastAsia" w:hAnsiTheme="majorEastAsia" w:cs="メイリオ" w:hint="eastAsia"/>
                <w:sz w:val="22"/>
                <w:szCs w:val="22"/>
              </w:rPr>
              <w:t>患者力を引き出す作業療法―認知行動療法の応用による身体領域（三輪書店）</w:t>
            </w:r>
          </w:p>
        </w:tc>
      </w:tr>
      <w:tr w:rsidR="002B10F9" w:rsidRPr="002B10F9" w:rsidTr="00E27C96">
        <w:trPr>
          <w:trHeight w:val="70"/>
        </w:trPr>
        <w:tc>
          <w:tcPr>
            <w:tcW w:w="10430" w:type="dxa"/>
            <w:gridSpan w:val="5"/>
            <w:tcBorders>
              <w:top w:val="single" w:sz="4" w:space="0" w:color="auto"/>
              <w:left w:val="single" w:sz="4" w:space="0" w:color="000000"/>
              <w:bottom w:val="dashSmallGap" w:sz="4" w:space="0" w:color="auto"/>
              <w:right w:val="single" w:sz="4" w:space="0" w:color="000000"/>
            </w:tcBorders>
          </w:tcPr>
          <w:p w:rsidR="00CC0F0C" w:rsidRPr="00A535EE" w:rsidRDefault="00CC0F0C" w:rsidP="004F0CF8">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【予習課題】</w:t>
            </w:r>
          </w:p>
        </w:tc>
      </w:tr>
      <w:tr w:rsidR="002B10F9" w:rsidRPr="002B10F9" w:rsidTr="00E27C96">
        <w:trPr>
          <w:trHeight w:val="80"/>
        </w:trPr>
        <w:tc>
          <w:tcPr>
            <w:tcW w:w="1701" w:type="dxa"/>
            <w:tcBorders>
              <w:top w:val="dashSmallGap" w:sz="4" w:space="0" w:color="auto"/>
              <w:left w:val="single" w:sz="4" w:space="0" w:color="000000"/>
              <w:bottom w:val="nil"/>
              <w:right w:val="dashSmallGap" w:sz="4" w:space="0" w:color="auto"/>
            </w:tcBorders>
          </w:tcPr>
          <w:p w:rsidR="005A0F24" w:rsidRPr="00A535EE" w:rsidRDefault="005A0F24" w:rsidP="00964819">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金子</w:t>
            </w:r>
            <w:r w:rsidR="00A535EE"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みどり：</w:t>
            </w:r>
          </w:p>
          <w:p w:rsidR="00180929" w:rsidRPr="00A535EE" w:rsidRDefault="00180929" w:rsidP="00964819">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長倉</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寿子：</w:t>
            </w:r>
          </w:p>
        </w:tc>
        <w:tc>
          <w:tcPr>
            <w:tcW w:w="8729" w:type="dxa"/>
            <w:gridSpan w:val="4"/>
            <w:tcBorders>
              <w:top w:val="dashSmallGap" w:sz="4" w:space="0" w:color="auto"/>
              <w:left w:val="dashSmallGap" w:sz="4" w:space="0" w:color="auto"/>
              <w:bottom w:val="nil"/>
              <w:right w:val="single" w:sz="4" w:space="0" w:color="000000"/>
            </w:tcBorders>
          </w:tcPr>
          <w:p w:rsidR="005A0F24" w:rsidRPr="00A535EE" w:rsidRDefault="00D12708" w:rsidP="005A0F24">
            <w:pPr>
              <w:autoSpaceDE w:val="0"/>
              <w:autoSpaceDN w:val="0"/>
              <w:adjustRightInd w:val="0"/>
              <w:spacing w:line="278" w:lineRule="atLeast"/>
              <w:jc w:val="left"/>
              <w:rPr>
                <w:rFonts w:ascii="Century" w:hAnsi="ＭＳ ゴシック"/>
                <w:kern w:val="0"/>
                <w:sz w:val="22"/>
                <w:szCs w:val="22"/>
              </w:rPr>
            </w:pPr>
            <w:r w:rsidRPr="00A535EE">
              <w:rPr>
                <w:rFonts w:ascii="Century" w:hint="eastAsia"/>
                <w:kern w:val="0"/>
                <w:sz w:val="22"/>
                <w:szCs w:val="22"/>
              </w:rPr>
              <w:t>1</w:t>
            </w:r>
            <w:r w:rsidRPr="00A535EE">
              <w:rPr>
                <w:rFonts w:ascii="Century" w:hint="eastAsia"/>
                <w:kern w:val="0"/>
                <w:sz w:val="22"/>
                <w:szCs w:val="22"/>
              </w:rPr>
              <w:t>回目授業までに</w:t>
            </w:r>
            <w:r w:rsidR="005A0F24" w:rsidRPr="00A535EE">
              <w:rPr>
                <w:rFonts w:ascii="Century" w:hint="eastAsia"/>
                <w:kern w:val="0"/>
                <w:sz w:val="22"/>
                <w:szCs w:val="22"/>
              </w:rPr>
              <w:t>「</w:t>
            </w:r>
            <w:r w:rsidR="005A0F24" w:rsidRPr="00A535EE">
              <w:rPr>
                <w:rFonts w:ascii="Century" w:hint="eastAsia"/>
                <w:kern w:val="0"/>
                <w:sz w:val="22"/>
                <w:szCs w:val="22"/>
              </w:rPr>
              <w:t>ICF</w:t>
            </w:r>
            <w:r w:rsidR="005A0F24" w:rsidRPr="00A535EE">
              <w:rPr>
                <w:rFonts w:ascii="Century" w:hint="eastAsia"/>
                <w:kern w:val="0"/>
                <w:sz w:val="22"/>
                <w:szCs w:val="22"/>
              </w:rPr>
              <w:t>国際生活機能分類」の</w:t>
            </w:r>
            <w:r w:rsidR="00A535EE" w:rsidRPr="00A535EE">
              <w:rPr>
                <w:rFonts w:ascii="Century" w:hint="eastAsia"/>
                <w:kern w:val="0"/>
                <w:sz w:val="22"/>
                <w:szCs w:val="22"/>
              </w:rPr>
              <w:t>P</w:t>
            </w:r>
            <w:r w:rsidR="005A0F24" w:rsidRPr="00A535EE">
              <w:rPr>
                <w:rFonts w:ascii="Century" w:hint="eastAsia"/>
                <w:kern w:val="0"/>
                <w:sz w:val="22"/>
                <w:szCs w:val="22"/>
              </w:rPr>
              <w:t>3</w:t>
            </w:r>
            <w:r w:rsidR="005A0F24" w:rsidRPr="00A535EE">
              <w:rPr>
                <w:rFonts w:ascii="Century" w:hint="eastAsia"/>
                <w:kern w:val="0"/>
                <w:sz w:val="22"/>
                <w:szCs w:val="22"/>
              </w:rPr>
              <w:t>～</w:t>
            </w:r>
            <w:r w:rsidR="00A535EE" w:rsidRPr="00A535EE">
              <w:rPr>
                <w:rFonts w:ascii="Century" w:hint="eastAsia"/>
                <w:kern w:val="0"/>
                <w:sz w:val="22"/>
                <w:szCs w:val="22"/>
              </w:rPr>
              <w:t>P</w:t>
            </w:r>
            <w:r w:rsidR="005A0F24" w:rsidRPr="00A535EE">
              <w:rPr>
                <w:rFonts w:ascii="Century" w:hint="eastAsia"/>
                <w:kern w:val="0"/>
                <w:sz w:val="22"/>
                <w:szCs w:val="22"/>
              </w:rPr>
              <w:t>18</w:t>
            </w:r>
            <w:r w:rsidR="005A0F24" w:rsidRPr="00A535EE">
              <w:rPr>
                <w:rFonts w:ascii="Century" w:hint="eastAsia"/>
                <w:kern w:val="0"/>
                <w:sz w:val="22"/>
                <w:szCs w:val="22"/>
              </w:rPr>
              <w:t>を読む。</w:t>
            </w:r>
          </w:p>
          <w:p w:rsidR="00180929" w:rsidRPr="00A535EE" w:rsidRDefault="00902F88" w:rsidP="00964819">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地域包括ケアシステムの構築についての事前学習をお願いします。</w:t>
            </w:r>
          </w:p>
        </w:tc>
      </w:tr>
      <w:tr w:rsidR="002B10F9" w:rsidRPr="002B10F9" w:rsidTr="00E27C96">
        <w:trPr>
          <w:trHeight w:val="70"/>
        </w:trPr>
        <w:tc>
          <w:tcPr>
            <w:tcW w:w="10430" w:type="dxa"/>
            <w:gridSpan w:val="5"/>
            <w:tcBorders>
              <w:top w:val="single" w:sz="4" w:space="0" w:color="000000"/>
              <w:left w:val="single" w:sz="4" w:space="0" w:color="000000"/>
              <w:bottom w:val="dashSmallGap" w:sz="4" w:space="0" w:color="auto"/>
              <w:right w:val="single" w:sz="4" w:space="0" w:color="000000"/>
            </w:tcBorders>
          </w:tcPr>
          <w:p w:rsidR="004F0CF8" w:rsidRPr="00A535EE" w:rsidRDefault="004F0CF8" w:rsidP="00060B26">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【成績評価の方法】</w:t>
            </w:r>
          </w:p>
        </w:tc>
      </w:tr>
      <w:tr w:rsidR="002B10F9" w:rsidRPr="002B10F9" w:rsidTr="00683659">
        <w:trPr>
          <w:trHeight w:val="255"/>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4F0CF8" w:rsidRPr="00A535EE" w:rsidRDefault="004F0CF8" w:rsidP="00BB6370">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金子</w:t>
            </w:r>
            <w:r w:rsidR="00180929"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みどり</w:t>
            </w:r>
            <w:r w:rsidR="00180929" w:rsidRPr="00A535EE">
              <w:rPr>
                <w:rFonts w:ascii="Century" w:hAnsi="ＭＳ ゴシック" w:hint="eastAsia"/>
                <w:kern w:val="0"/>
                <w:sz w:val="22"/>
                <w:szCs w:val="22"/>
              </w:rPr>
              <w:t>：</w:t>
            </w:r>
          </w:p>
        </w:tc>
        <w:tc>
          <w:tcPr>
            <w:tcW w:w="8729" w:type="dxa"/>
            <w:gridSpan w:val="4"/>
            <w:tcBorders>
              <w:top w:val="dashSmallGap" w:sz="4" w:space="0" w:color="auto"/>
              <w:left w:val="dashSmallGap" w:sz="4" w:space="0" w:color="auto"/>
              <w:bottom w:val="dotted" w:sz="4" w:space="0" w:color="auto"/>
              <w:right w:val="single" w:sz="4" w:space="0" w:color="000000"/>
            </w:tcBorders>
            <w:shd w:val="clear" w:color="auto" w:fill="auto"/>
          </w:tcPr>
          <w:p w:rsidR="004F0CF8" w:rsidRPr="00A535EE" w:rsidRDefault="00060AB3" w:rsidP="00060AB3">
            <w:pPr>
              <w:autoSpaceDE w:val="0"/>
              <w:autoSpaceDN w:val="0"/>
              <w:adjustRightInd w:val="0"/>
              <w:spacing w:line="278" w:lineRule="atLeast"/>
              <w:jc w:val="left"/>
              <w:rPr>
                <w:rFonts w:ascii="Century" w:hAnsi="ＭＳ ゴシック"/>
                <w:kern w:val="0"/>
                <w:sz w:val="22"/>
                <w:szCs w:val="22"/>
              </w:rPr>
            </w:pPr>
            <w:r w:rsidRPr="00A535EE">
              <w:rPr>
                <w:rFonts w:ascii="Century" w:hAnsi="ＭＳ ゴシック" w:hint="eastAsia"/>
                <w:kern w:val="0"/>
                <w:sz w:val="22"/>
                <w:szCs w:val="22"/>
              </w:rPr>
              <w:t>出席状況</w:t>
            </w:r>
            <w:r w:rsidR="00997DC4" w:rsidRPr="00A535EE">
              <w:rPr>
                <w:rFonts w:ascii="Century" w:hAnsi="ＭＳ ゴシック" w:hint="eastAsia"/>
                <w:kern w:val="0"/>
                <w:sz w:val="22"/>
                <w:szCs w:val="22"/>
              </w:rPr>
              <w:t>、レポート内容</w:t>
            </w:r>
          </w:p>
        </w:tc>
      </w:tr>
      <w:tr w:rsidR="002B10F9" w:rsidRPr="002B10F9" w:rsidTr="00E27C96">
        <w:trPr>
          <w:trHeight w:val="108"/>
        </w:trPr>
        <w:tc>
          <w:tcPr>
            <w:tcW w:w="1701" w:type="dxa"/>
            <w:tcBorders>
              <w:top w:val="dotted" w:sz="4" w:space="0" w:color="auto"/>
              <w:left w:val="single" w:sz="4" w:space="0" w:color="000000"/>
              <w:bottom w:val="dotted" w:sz="4" w:space="0" w:color="auto"/>
              <w:right w:val="dashSmallGap" w:sz="4" w:space="0" w:color="auto"/>
            </w:tcBorders>
          </w:tcPr>
          <w:p w:rsidR="004F0CF8" w:rsidRPr="00A535EE" w:rsidRDefault="00180929" w:rsidP="00BB6370">
            <w:pPr>
              <w:wordWrap w:val="0"/>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長倉</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寿子：</w:t>
            </w:r>
          </w:p>
        </w:tc>
        <w:tc>
          <w:tcPr>
            <w:tcW w:w="8729" w:type="dxa"/>
            <w:gridSpan w:val="4"/>
            <w:tcBorders>
              <w:top w:val="dotted" w:sz="4" w:space="0" w:color="auto"/>
              <w:left w:val="dashSmallGap" w:sz="4" w:space="0" w:color="auto"/>
              <w:bottom w:val="dotted" w:sz="4" w:space="0" w:color="auto"/>
              <w:right w:val="single" w:sz="4" w:space="0" w:color="000000"/>
            </w:tcBorders>
          </w:tcPr>
          <w:p w:rsidR="004F0CF8" w:rsidRPr="00A535EE" w:rsidRDefault="00BB6370" w:rsidP="00BB6370">
            <w:pPr>
              <w:autoSpaceDE w:val="0"/>
              <w:autoSpaceDN w:val="0"/>
              <w:adjustRightInd w:val="0"/>
              <w:spacing w:line="278" w:lineRule="atLeast"/>
              <w:jc w:val="left"/>
              <w:rPr>
                <w:rFonts w:hAnsi="ＭＳ ゴシック"/>
                <w:kern w:val="0"/>
                <w:sz w:val="22"/>
                <w:szCs w:val="22"/>
              </w:rPr>
            </w:pPr>
            <w:r w:rsidRPr="00A535EE">
              <w:rPr>
                <w:rFonts w:ascii="Century" w:hAnsi="ＭＳ ゴシック" w:hint="eastAsia"/>
                <w:kern w:val="0"/>
                <w:sz w:val="22"/>
                <w:szCs w:val="22"/>
              </w:rPr>
              <w:t>授業での取り組み、</w:t>
            </w:r>
            <w:r w:rsidR="007F1CCC" w:rsidRPr="00A535EE">
              <w:rPr>
                <w:rFonts w:ascii="Century" w:hAnsi="ＭＳ ゴシック" w:hint="eastAsia"/>
                <w:kern w:val="0"/>
                <w:sz w:val="22"/>
                <w:szCs w:val="22"/>
              </w:rPr>
              <w:t>講義終了</w:t>
            </w:r>
            <w:r w:rsidR="007F1CCC" w:rsidRPr="00A535EE">
              <w:rPr>
                <w:rFonts w:hAnsi="ＭＳ ゴシック" w:hint="eastAsia"/>
                <w:kern w:val="0"/>
                <w:sz w:val="22"/>
                <w:szCs w:val="22"/>
              </w:rPr>
              <w:t>後の</w:t>
            </w:r>
            <w:r w:rsidR="007F1CCC" w:rsidRPr="00A535EE">
              <w:rPr>
                <w:rFonts w:ascii="Century" w:hAnsi="ＭＳ ゴシック" w:hint="eastAsia"/>
                <w:kern w:val="0"/>
                <w:sz w:val="22"/>
                <w:szCs w:val="22"/>
              </w:rPr>
              <w:t>課題提出で判断する。</w:t>
            </w:r>
          </w:p>
        </w:tc>
      </w:tr>
      <w:tr w:rsidR="002B10F9" w:rsidRPr="002B10F9" w:rsidTr="0007385B">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000770" w:rsidRPr="00A535EE" w:rsidRDefault="004F0CF8" w:rsidP="00201A2B">
            <w:pPr>
              <w:autoSpaceDE w:val="0"/>
              <w:autoSpaceDN w:val="0"/>
              <w:adjustRightInd w:val="0"/>
              <w:spacing w:line="278" w:lineRule="atLeast"/>
              <w:jc w:val="left"/>
              <w:rPr>
                <w:rFonts w:ascii="Century"/>
                <w:kern w:val="0"/>
                <w:sz w:val="22"/>
                <w:szCs w:val="22"/>
              </w:rPr>
            </w:pPr>
            <w:r w:rsidRPr="00A535EE">
              <w:rPr>
                <w:rFonts w:ascii="Century" w:hAnsi="ＭＳ ゴシック" w:hint="eastAsia"/>
                <w:kern w:val="0"/>
                <w:sz w:val="22"/>
                <w:szCs w:val="22"/>
              </w:rPr>
              <w:t>【受講生への希望】</w:t>
            </w:r>
          </w:p>
        </w:tc>
      </w:tr>
      <w:tr w:rsidR="002B10F9" w:rsidRPr="002B10F9" w:rsidTr="003D0BDB">
        <w:trPr>
          <w:trHeight w:val="283"/>
        </w:trPr>
        <w:tc>
          <w:tcPr>
            <w:tcW w:w="1701" w:type="dxa"/>
            <w:tcBorders>
              <w:top w:val="dashSmallGap" w:sz="4" w:space="0" w:color="auto"/>
              <w:left w:val="single" w:sz="4" w:space="0" w:color="000000"/>
              <w:bottom w:val="single" w:sz="4" w:space="0" w:color="auto"/>
              <w:right w:val="dashSmallGap" w:sz="4" w:space="0" w:color="auto"/>
            </w:tcBorders>
          </w:tcPr>
          <w:p w:rsidR="00BB6370" w:rsidRPr="00A535EE" w:rsidRDefault="00BB6370" w:rsidP="00CC0F0C">
            <w:pPr>
              <w:autoSpaceDE w:val="0"/>
              <w:autoSpaceDN w:val="0"/>
              <w:adjustRightInd w:val="0"/>
              <w:spacing w:line="278" w:lineRule="atLeast"/>
              <w:jc w:val="right"/>
              <w:rPr>
                <w:rFonts w:ascii="Century" w:hAnsi="ＭＳ ゴシック"/>
                <w:kern w:val="0"/>
                <w:sz w:val="22"/>
                <w:szCs w:val="22"/>
              </w:rPr>
            </w:pPr>
            <w:r w:rsidRPr="00A535EE">
              <w:rPr>
                <w:rFonts w:ascii="Century" w:hAnsi="ＭＳ ゴシック" w:hint="eastAsia"/>
                <w:kern w:val="0"/>
                <w:sz w:val="22"/>
                <w:szCs w:val="22"/>
              </w:rPr>
              <w:t>長倉</w:t>
            </w:r>
            <w:r w:rsidRPr="00A535EE">
              <w:rPr>
                <w:rFonts w:ascii="Century" w:hAnsi="ＭＳ ゴシック" w:hint="eastAsia"/>
                <w:kern w:val="0"/>
                <w:sz w:val="22"/>
                <w:szCs w:val="22"/>
              </w:rPr>
              <w:t xml:space="preserve"> </w:t>
            </w:r>
            <w:r w:rsidRPr="00A535EE">
              <w:rPr>
                <w:rFonts w:ascii="Century" w:hAnsi="ＭＳ ゴシック" w:hint="eastAsia"/>
                <w:kern w:val="0"/>
                <w:sz w:val="22"/>
                <w:szCs w:val="22"/>
              </w:rPr>
              <w:t>寿子：</w:t>
            </w:r>
          </w:p>
        </w:tc>
        <w:tc>
          <w:tcPr>
            <w:tcW w:w="8729" w:type="dxa"/>
            <w:gridSpan w:val="4"/>
            <w:tcBorders>
              <w:top w:val="dashSmallGap" w:sz="4" w:space="0" w:color="auto"/>
              <w:left w:val="dashSmallGap" w:sz="4" w:space="0" w:color="auto"/>
              <w:bottom w:val="single" w:sz="4" w:space="0" w:color="auto"/>
              <w:right w:val="single" w:sz="4" w:space="0" w:color="000000"/>
            </w:tcBorders>
          </w:tcPr>
          <w:p w:rsidR="00BB6370" w:rsidRPr="00A535EE" w:rsidRDefault="00BB6370" w:rsidP="00BB6370">
            <w:pPr>
              <w:autoSpaceDE w:val="0"/>
              <w:autoSpaceDN w:val="0"/>
              <w:adjustRightInd w:val="0"/>
              <w:spacing w:line="278" w:lineRule="atLeast"/>
              <w:jc w:val="left"/>
              <w:rPr>
                <w:rFonts w:ascii="Century" w:hAnsi="ＭＳ ゴシック"/>
                <w:kern w:val="0"/>
                <w:sz w:val="22"/>
                <w:szCs w:val="22"/>
              </w:rPr>
            </w:pPr>
            <w:r w:rsidRPr="00A535EE">
              <w:rPr>
                <w:rFonts w:ascii="Century" w:hAnsi="ＭＳ ゴシック" w:hint="eastAsia"/>
                <w:kern w:val="0"/>
                <w:sz w:val="22"/>
                <w:szCs w:val="22"/>
              </w:rPr>
              <w:t>実習における課題があれば、整理しておいてください。</w:t>
            </w:r>
          </w:p>
        </w:tc>
      </w:tr>
    </w:tbl>
    <w:p w:rsidR="00767315" w:rsidRDefault="00767315"/>
    <w:sectPr w:rsidR="00767315" w:rsidSect="00180929">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15" w:rsidRDefault="00902715" w:rsidP="00F753AB">
      <w:r>
        <w:separator/>
      </w:r>
    </w:p>
  </w:endnote>
  <w:endnote w:type="continuationSeparator" w:id="0">
    <w:p w:rsidR="00902715" w:rsidRDefault="00902715"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15" w:rsidRDefault="00902715" w:rsidP="00F753AB">
      <w:r>
        <w:separator/>
      </w:r>
    </w:p>
  </w:footnote>
  <w:footnote w:type="continuationSeparator" w:id="0">
    <w:p w:rsidR="00902715" w:rsidRDefault="00902715"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0612"/>
    <w:multiLevelType w:val="hybridMultilevel"/>
    <w:tmpl w:val="12405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947602"/>
    <w:multiLevelType w:val="hybridMultilevel"/>
    <w:tmpl w:val="48068E78"/>
    <w:lvl w:ilvl="0" w:tplc="17FC624A">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817284"/>
    <w:multiLevelType w:val="hybridMultilevel"/>
    <w:tmpl w:val="5CB27808"/>
    <w:lvl w:ilvl="0" w:tplc="4CFAAB04">
      <w:start w:val="1"/>
      <w:numFmt w:val="bullet"/>
      <w:lvlText w:val=""/>
      <w:lvlJc w:val="left"/>
      <w:pPr>
        <w:ind w:left="284" w:hanging="28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D442FE"/>
    <w:multiLevelType w:val="hybridMultilevel"/>
    <w:tmpl w:val="C34AA942"/>
    <w:lvl w:ilvl="0" w:tplc="05226A8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23247A"/>
    <w:multiLevelType w:val="hybridMultilevel"/>
    <w:tmpl w:val="AF668204"/>
    <w:lvl w:ilvl="0" w:tplc="11AC3AC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A1E0814"/>
    <w:multiLevelType w:val="hybridMultilevel"/>
    <w:tmpl w:val="B8504624"/>
    <w:lvl w:ilvl="0" w:tplc="C1322A4A">
      <w:start w:val="1"/>
      <w:numFmt w:val="decimalEnclosedCircl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CE5346"/>
    <w:multiLevelType w:val="hybridMultilevel"/>
    <w:tmpl w:val="25127682"/>
    <w:lvl w:ilvl="0" w:tplc="898066C6">
      <w:start w:val="1"/>
      <w:numFmt w:val="decimalEnclosedCircle"/>
      <w:suff w:val="spac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976382"/>
    <w:multiLevelType w:val="hybridMultilevel"/>
    <w:tmpl w:val="60A0411C"/>
    <w:lvl w:ilvl="0" w:tplc="4CFAAB04">
      <w:start w:val="1"/>
      <w:numFmt w:val="bullet"/>
      <w:lvlText w:val=""/>
      <w:lvlJc w:val="left"/>
      <w:pPr>
        <w:ind w:left="284" w:hanging="28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A2D29"/>
    <w:multiLevelType w:val="hybridMultilevel"/>
    <w:tmpl w:val="733C4ED2"/>
    <w:lvl w:ilvl="0" w:tplc="9E1E4AC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0">
    <w:nsid w:val="3E3E7E4A"/>
    <w:multiLevelType w:val="hybridMultilevel"/>
    <w:tmpl w:val="D13801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1B169EE"/>
    <w:multiLevelType w:val="hybridMultilevel"/>
    <w:tmpl w:val="14D6B8E4"/>
    <w:lvl w:ilvl="0" w:tplc="72D6105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56A4700"/>
    <w:multiLevelType w:val="hybridMultilevel"/>
    <w:tmpl w:val="79808C8A"/>
    <w:lvl w:ilvl="0" w:tplc="BF909A06">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0C3916"/>
    <w:multiLevelType w:val="hybridMultilevel"/>
    <w:tmpl w:val="60FC2A1A"/>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50900B4"/>
    <w:multiLevelType w:val="hybridMultilevel"/>
    <w:tmpl w:val="C41E66B4"/>
    <w:lvl w:ilvl="0" w:tplc="F6C821FA">
      <w:start w:val="1"/>
      <w:numFmt w:val="decimalEnclosedCircle"/>
      <w:suff w:val="space"/>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E74628"/>
    <w:multiLevelType w:val="hybridMultilevel"/>
    <w:tmpl w:val="728491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B0E786E"/>
    <w:multiLevelType w:val="hybridMultilevel"/>
    <w:tmpl w:val="B57A9926"/>
    <w:lvl w:ilvl="0" w:tplc="C2DE6420">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03E6A28"/>
    <w:multiLevelType w:val="hybridMultilevel"/>
    <w:tmpl w:val="A6B60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06136B2"/>
    <w:multiLevelType w:val="hybridMultilevel"/>
    <w:tmpl w:val="2C18DAFA"/>
    <w:lvl w:ilvl="0" w:tplc="EADED6BA">
      <w:start w:val="1"/>
      <w:numFmt w:val="bullet"/>
      <w:lvlText w:val=""/>
      <w:lvlJc w:val="left"/>
      <w:pPr>
        <w:ind w:left="284" w:hanging="28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F44E20"/>
    <w:multiLevelType w:val="hybridMultilevel"/>
    <w:tmpl w:val="E24057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E8532AB"/>
    <w:multiLevelType w:val="hybridMultilevel"/>
    <w:tmpl w:val="8A42861E"/>
    <w:lvl w:ilvl="0" w:tplc="D362F0E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F6D0B56"/>
    <w:multiLevelType w:val="hybridMultilevel"/>
    <w:tmpl w:val="9178161E"/>
    <w:lvl w:ilvl="0" w:tplc="A360122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num w:numId="1">
    <w:abstractNumId w:val="2"/>
  </w:num>
  <w:num w:numId="2">
    <w:abstractNumId w:val="10"/>
  </w:num>
  <w:num w:numId="3">
    <w:abstractNumId w:val="16"/>
  </w:num>
  <w:num w:numId="4">
    <w:abstractNumId w:val="21"/>
  </w:num>
  <w:num w:numId="5">
    <w:abstractNumId w:val="5"/>
  </w:num>
  <w:num w:numId="6">
    <w:abstractNumId w:val="7"/>
  </w:num>
  <w:num w:numId="7">
    <w:abstractNumId w:val="9"/>
  </w:num>
  <w:num w:numId="8">
    <w:abstractNumId w:val="15"/>
  </w:num>
  <w:num w:numId="9">
    <w:abstractNumId w:val="6"/>
  </w:num>
  <w:num w:numId="10">
    <w:abstractNumId w:val="18"/>
  </w:num>
  <w:num w:numId="11">
    <w:abstractNumId w:val="3"/>
  </w:num>
  <w:num w:numId="12">
    <w:abstractNumId w:val="4"/>
  </w:num>
  <w:num w:numId="13">
    <w:abstractNumId w:val="14"/>
  </w:num>
  <w:num w:numId="14">
    <w:abstractNumId w:val="17"/>
  </w:num>
  <w:num w:numId="15">
    <w:abstractNumId w:val="19"/>
  </w:num>
  <w:num w:numId="16">
    <w:abstractNumId w:val="0"/>
  </w:num>
  <w:num w:numId="17">
    <w:abstractNumId w:val="8"/>
  </w:num>
  <w:num w:numId="18">
    <w:abstractNumId w:val="1"/>
  </w:num>
  <w:num w:numId="19">
    <w:abstractNumId w:val="20"/>
  </w:num>
  <w:num w:numId="20">
    <w:abstractNumId w:val="12"/>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00770"/>
    <w:rsid w:val="000072FE"/>
    <w:rsid w:val="0002235B"/>
    <w:rsid w:val="00060AB3"/>
    <w:rsid w:val="00060B26"/>
    <w:rsid w:val="000676B8"/>
    <w:rsid w:val="0007385B"/>
    <w:rsid w:val="00091D0D"/>
    <w:rsid w:val="00094874"/>
    <w:rsid w:val="000D4EB1"/>
    <w:rsid w:val="001023C1"/>
    <w:rsid w:val="001208AF"/>
    <w:rsid w:val="00124F83"/>
    <w:rsid w:val="001324E4"/>
    <w:rsid w:val="001374F0"/>
    <w:rsid w:val="001376C5"/>
    <w:rsid w:val="00142736"/>
    <w:rsid w:val="00152894"/>
    <w:rsid w:val="0015571B"/>
    <w:rsid w:val="00180929"/>
    <w:rsid w:val="001859E4"/>
    <w:rsid w:val="001D55F9"/>
    <w:rsid w:val="00201A2B"/>
    <w:rsid w:val="0021701C"/>
    <w:rsid w:val="0023660C"/>
    <w:rsid w:val="00245237"/>
    <w:rsid w:val="0024570D"/>
    <w:rsid w:val="00247E91"/>
    <w:rsid w:val="0026041C"/>
    <w:rsid w:val="0027631C"/>
    <w:rsid w:val="0028521F"/>
    <w:rsid w:val="00294DB1"/>
    <w:rsid w:val="002B0952"/>
    <w:rsid w:val="002B10F9"/>
    <w:rsid w:val="002B3FD1"/>
    <w:rsid w:val="002E2D0D"/>
    <w:rsid w:val="002E4863"/>
    <w:rsid w:val="002E5BFE"/>
    <w:rsid w:val="002E70DB"/>
    <w:rsid w:val="0030118E"/>
    <w:rsid w:val="003011F5"/>
    <w:rsid w:val="00323195"/>
    <w:rsid w:val="00323306"/>
    <w:rsid w:val="0032334A"/>
    <w:rsid w:val="00332857"/>
    <w:rsid w:val="0033332D"/>
    <w:rsid w:val="003333A7"/>
    <w:rsid w:val="00340619"/>
    <w:rsid w:val="00343306"/>
    <w:rsid w:val="00363A67"/>
    <w:rsid w:val="003A346B"/>
    <w:rsid w:val="003B3316"/>
    <w:rsid w:val="003C0325"/>
    <w:rsid w:val="003C7E2B"/>
    <w:rsid w:val="003D0BDB"/>
    <w:rsid w:val="003D319D"/>
    <w:rsid w:val="003E1140"/>
    <w:rsid w:val="003F7122"/>
    <w:rsid w:val="00401F19"/>
    <w:rsid w:val="00415DE3"/>
    <w:rsid w:val="00420FF3"/>
    <w:rsid w:val="00422D8F"/>
    <w:rsid w:val="00426473"/>
    <w:rsid w:val="00447D16"/>
    <w:rsid w:val="00457E4C"/>
    <w:rsid w:val="004649F8"/>
    <w:rsid w:val="004879AE"/>
    <w:rsid w:val="00493535"/>
    <w:rsid w:val="004E5F60"/>
    <w:rsid w:val="004F0CF8"/>
    <w:rsid w:val="0050329A"/>
    <w:rsid w:val="00540B63"/>
    <w:rsid w:val="0057703A"/>
    <w:rsid w:val="00594C91"/>
    <w:rsid w:val="005A0F24"/>
    <w:rsid w:val="005E0571"/>
    <w:rsid w:val="005F2516"/>
    <w:rsid w:val="005F27FB"/>
    <w:rsid w:val="00604C24"/>
    <w:rsid w:val="00624083"/>
    <w:rsid w:val="00627B66"/>
    <w:rsid w:val="006665C0"/>
    <w:rsid w:val="0068275E"/>
    <w:rsid w:val="00683659"/>
    <w:rsid w:val="006846F6"/>
    <w:rsid w:val="00687801"/>
    <w:rsid w:val="0069541D"/>
    <w:rsid w:val="00697B65"/>
    <w:rsid w:val="006B09E0"/>
    <w:rsid w:val="006B4A7F"/>
    <w:rsid w:val="006D72B1"/>
    <w:rsid w:val="006F1F87"/>
    <w:rsid w:val="006F2DC5"/>
    <w:rsid w:val="00701B71"/>
    <w:rsid w:val="00710E01"/>
    <w:rsid w:val="00712D66"/>
    <w:rsid w:val="00722D14"/>
    <w:rsid w:val="007346AD"/>
    <w:rsid w:val="0074335E"/>
    <w:rsid w:val="00744322"/>
    <w:rsid w:val="00744A6D"/>
    <w:rsid w:val="00756E17"/>
    <w:rsid w:val="00767315"/>
    <w:rsid w:val="00774D68"/>
    <w:rsid w:val="007815DD"/>
    <w:rsid w:val="007A39FD"/>
    <w:rsid w:val="007B38B9"/>
    <w:rsid w:val="007B3DD4"/>
    <w:rsid w:val="007B644D"/>
    <w:rsid w:val="007C29C0"/>
    <w:rsid w:val="007E14AB"/>
    <w:rsid w:val="007F1CCC"/>
    <w:rsid w:val="008013BB"/>
    <w:rsid w:val="0085316A"/>
    <w:rsid w:val="0087551A"/>
    <w:rsid w:val="00875B28"/>
    <w:rsid w:val="00890C04"/>
    <w:rsid w:val="008A1E35"/>
    <w:rsid w:val="008A78D2"/>
    <w:rsid w:val="008C00FD"/>
    <w:rsid w:val="00902715"/>
    <w:rsid w:val="0090274A"/>
    <w:rsid w:val="00902F88"/>
    <w:rsid w:val="00906399"/>
    <w:rsid w:val="009330BB"/>
    <w:rsid w:val="009431CA"/>
    <w:rsid w:val="00946CCB"/>
    <w:rsid w:val="00960D27"/>
    <w:rsid w:val="00964819"/>
    <w:rsid w:val="00967BB5"/>
    <w:rsid w:val="00967EA4"/>
    <w:rsid w:val="00977169"/>
    <w:rsid w:val="00997DC4"/>
    <w:rsid w:val="009D2516"/>
    <w:rsid w:val="009F53C8"/>
    <w:rsid w:val="00A065B5"/>
    <w:rsid w:val="00A11C37"/>
    <w:rsid w:val="00A162C3"/>
    <w:rsid w:val="00A535EE"/>
    <w:rsid w:val="00A66FDC"/>
    <w:rsid w:val="00A82E4D"/>
    <w:rsid w:val="00A86261"/>
    <w:rsid w:val="00AA73B7"/>
    <w:rsid w:val="00AB789D"/>
    <w:rsid w:val="00AC100B"/>
    <w:rsid w:val="00AE051E"/>
    <w:rsid w:val="00AE301A"/>
    <w:rsid w:val="00B02174"/>
    <w:rsid w:val="00B2135F"/>
    <w:rsid w:val="00B25DDB"/>
    <w:rsid w:val="00B37955"/>
    <w:rsid w:val="00B45F79"/>
    <w:rsid w:val="00B60B9C"/>
    <w:rsid w:val="00B87FC4"/>
    <w:rsid w:val="00B90908"/>
    <w:rsid w:val="00B924BD"/>
    <w:rsid w:val="00BA6CC9"/>
    <w:rsid w:val="00BB6370"/>
    <w:rsid w:val="00BB6DBE"/>
    <w:rsid w:val="00BD44A9"/>
    <w:rsid w:val="00BE3D81"/>
    <w:rsid w:val="00BE560D"/>
    <w:rsid w:val="00BE7BF0"/>
    <w:rsid w:val="00C125A1"/>
    <w:rsid w:val="00C163BD"/>
    <w:rsid w:val="00C16E96"/>
    <w:rsid w:val="00C26491"/>
    <w:rsid w:val="00C27900"/>
    <w:rsid w:val="00C35843"/>
    <w:rsid w:val="00C42689"/>
    <w:rsid w:val="00C43F8E"/>
    <w:rsid w:val="00C44811"/>
    <w:rsid w:val="00C5666C"/>
    <w:rsid w:val="00C60B1A"/>
    <w:rsid w:val="00C7666E"/>
    <w:rsid w:val="00C77F3D"/>
    <w:rsid w:val="00C80094"/>
    <w:rsid w:val="00C85736"/>
    <w:rsid w:val="00C9402A"/>
    <w:rsid w:val="00CA4CF8"/>
    <w:rsid w:val="00CB0007"/>
    <w:rsid w:val="00CC0F0C"/>
    <w:rsid w:val="00CC11CA"/>
    <w:rsid w:val="00CE27D6"/>
    <w:rsid w:val="00D12708"/>
    <w:rsid w:val="00D13BEB"/>
    <w:rsid w:val="00D56A3F"/>
    <w:rsid w:val="00D61E78"/>
    <w:rsid w:val="00D6767A"/>
    <w:rsid w:val="00D722B9"/>
    <w:rsid w:val="00E27C96"/>
    <w:rsid w:val="00E37A37"/>
    <w:rsid w:val="00E9650A"/>
    <w:rsid w:val="00E97F0B"/>
    <w:rsid w:val="00EA501B"/>
    <w:rsid w:val="00EC13EE"/>
    <w:rsid w:val="00EE1E5C"/>
    <w:rsid w:val="00EE41BB"/>
    <w:rsid w:val="00F00F79"/>
    <w:rsid w:val="00F05C74"/>
    <w:rsid w:val="00F20EF9"/>
    <w:rsid w:val="00F2324B"/>
    <w:rsid w:val="00F300F5"/>
    <w:rsid w:val="00F354FE"/>
    <w:rsid w:val="00F47716"/>
    <w:rsid w:val="00F555B3"/>
    <w:rsid w:val="00F753AB"/>
    <w:rsid w:val="00FC5B6A"/>
    <w:rsid w:val="00FD0E20"/>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5F44086-D1DD-4040-9087-6D0C787F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paragraph" w:styleId="3">
    <w:name w:val="heading 3"/>
    <w:basedOn w:val="a"/>
    <w:link w:val="30"/>
    <w:uiPriority w:val="9"/>
    <w:qFormat/>
    <w:rsid w:val="00997DC4"/>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customStyle="1" w:styleId="30">
    <w:name w:val="見出し 3 (文字)"/>
    <w:link w:val="3"/>
    <w:uiPriority w:val="9"/>
    <w:rsid w:val="00997DC4"/>
    <w:rPr>
      <w:rFonts w:ascii="ＭＳ Ｐゴシック" w:eastAsia="ＭＳ Ｐゴシック" w:hAnsi="ＭＳ Ｐゴシック" w:cs="ＭＳ Ｐゴシック"/>
      <w:b/>
      <w:bCs/>
      <w:sz w:val="27"/>
      <w:szCs w:val="27"/>
    </w:rPr>
  </w:style>
  <w:style w:type="character" w:customStyle="1" w:styleId="apple-converted-space">
    <w:name w:val="apple-converted-space"/>
    <w:basedOn w:val="a0"/>
    <w:rsid w:val="00997DC4"/>
  </w:style>
  <w:style w:type="paragraph" w:styleId="Web">
    <w:name w:val="Normal (Web)"/>
    <w:basedOn w:val="a"/>
    <w:uiPriority w:val="99"/>
    <w:unhideWhenUsed/>
    <w:rsid w:val="006878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07385B"/>
    <w:pPr>
      <w:ind w:leftChars="400" w:left="840"/>
    </w:pPr>
  </w:style>
  <w:style w:type="character" w:customStyle="1" w:styleId="a-size-large">
    <w:name w:val="a-size-large"/>
    <w:basedOn w:val="a0"/>
    <w:rsid w:val="007F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2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1222</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Hewlett-Packard Company</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8</cp:revision>
  <cp:lastPrinted>2015-04-25T17:06:00Z</cp:lastPrinted>
  <dcterms:created xsi:type="dcterms:W3CDTF">2018-03-29T04:59:00Z</dcterms:created>
  <dcterms:modified xsi:type="dcterms:W3CDTF">2018-04-05T05:19:00Z</dcterms:modified>
</cp:coreProperties>
</file>